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sz w:val="32"/>
        </w:rPr>
      </w:pPr>
      <w:r>
        <w:rPr>
          <w:rFonts w:hint="eastAsia" w:asciiTheme="minorEastAsia" w:hAnsiTheme="minorEastAsia" w:eastAsiaTheme="minorEastAsia"/>
          <w:b/>
          <w:sz w:val="32"/>
        </w:rPr>
        <w:t>202</w:t>
      </w:r>
      <w:r>
        <w:rPr>
          <w:rFonts w:hint="eastAsia" w:asciiTheme="minorEastAsia" w:hAnsiTheme="minorEastAsia" w:eastAsiaTheme="minorEastAsia"/>
          <w:b/>
          <w:sz w:val="32"/>
          <w:lang w:val="en-US" w:eastAsia="zh-CN"/>
        </w:rPr>
        <w:t>2</w:t>
      </w:r>
      <w:r>
        <w:rPr>
          <w:rFonts w:asciiTheme="minorEastAsia" w:hAnsiTheme="minorEastAsia" w:eastAsiaTheme="minorEastAsia"/>
          <w:b/>
          <w:sz w:val="32"/>
        </w:rPr>
        <w:t>-202</w:t>
      </w:r>
      <w:r>
        <w:rPr>
          <w:rFonts w:hint="eastAsia" w:asciiTheme="minorEastAsia" w:hAnsiTheme="minorEastAsia" w:eastAsiaTheme="minorEastAsia"/>
          <w:b/>
          <w:sz w:val="32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/>
          <w:sz w:val="32"/>
        </w:rPr>
        <w:t>学年第一学期研究生选课通知</w:t>
      </w:r>
    </w:p>
    <w:p>
      <w:pPr>
        <w:spacing w:line="360" w:lineRule="auto"/>
        <w:ind w:firstLine="360" w:firstLineChars="15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2022</w:t>
      </w:r>
      <w:r>
        <w:rPr>
          <w:rFonts w:asciiTheme="minorEastAsia" w:hAnsiTheme="minorEastAsia" w:eastAsiaTheme="minorEastAsia"/>
          <w:sz w:val="24"/>
        </w:rPr>
        <w:t>-</w:t>
      </w:r>
      <w:r>
        <w:rPr>
          <w:rFonts w:hint="eastAsia" w:asciiTheme="minorEastAsia" w:hAnsiTheme="minorEastAsia" w:eastAsiaTheme="minorEastAsia"/>
          <w:sz w:val="24"/>
          <w:lang w:eastAsia="zh-CN"/>
        </w:rPr>
        <w:t>2023</w:t>
      </w:r>
      <w:r>
        <w:rPr>
          <w:rFonts w:hint="eastAsia" w:asciiTheme="minorEastAsia" w:hAnsiTheme="minorEastAsia" w:eastAsiaTheme="minorEastAsia"/>
          <w:sz w:val="24"/>
        </w:rPr>
        <w:t>学年第一学期（</w:t>
      </w:r>
      <w:r>
        <w:rPr>
          <w:rFonts w:hint="eastAsia" w:asciiTheme="minorEastAsia" w:hAnsiTheme="minorEastAsia" w:eastAsiaTheme="minorEastAsia"/>
          <w:sz w:val="24"/>
          <w:lang w:eastAsia="zh-CN"/>
        </w:rPr>
        <w:t>2022</w:t>
      </w:r>
      <w:r>
        <w:rPr>
          <w:rFonts w:hint="eastAsia" w:asciiTheme="minorEastAsia" w:hAnsiTheme="minorEastAsia" w:eastAsiaTheme="minorEastAsia"/>
          <w:sz w:val="24"/>
        </w:rPr>
        <w:t>年秋季学期）研究生选课分为“正选”和“退补选”两个阶段。“正选”安排在暑假期间，“退补选”安排在开学第一周。具体选课安排如下：</w:t>
      </w:r>
    </w:p>
    <w:p>
      <w:pPr>
        <w:spacing w:line="360" w:lineRule="auto"/>
        <w:ind w:firstLine="361" w:firstLineChars="150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一、研究生选课时间</w:t>
      </w:r>
    </w:p>
    <w:p>
      <w:pPr>
        <w:spacing w:line="360" w:lineRule="auto"/>
        <w:ind w:firstLine="360" w:firstLineChars="15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正选时间：</w:t>
      </w:r>
      <w:r>
        <w:rPr>
          <w:rFonts w:hint="eastAsia" w:asciiTheme="minorEastAsia" w:hAnsiTheme="minorEastAsia" w:eastAsiaTheme="minorEastAsia"/>
          <w:sz w:val="24"/>
          <w:lang w:eastAsia="zh-CN"/>
        </w:rPr>
        <w:t>2022</w:t>
      </w:r>
      <w:r>
        <w:rPr>
          <w:rFonts w:hint="eastAsia" w:asciiTheme="minorEastAsia" w:hAnsiTheme="minorEastAsia" w:eastAsiaTheme="minorEastAsia"/>
          <w:sz w:val="24"/>
        </w:rPr>
        <w:t>年8月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18</w:t>
      </w:r>
      <w:r>
        <w:rPr>
          <w:rFonts w:hint="eastAsia" w:asciiTheme="minorEastAsia" w:hAnsiTheme="minorEastAsia" w:eastAsiaTheme="minorEastAsia"/>
          <w:sz w:val="24"/>
        </w:rPr>
        <w:t>日9:00——</w:t>
      </w:r>
      <w:r>
        <w:rPr>
          <w:rFonts w:hint="eastAsia" w:asciiTheme="minorEastAsia" w:hAnsiTheme="minorEastAsia" w:eastAsiaTheme="minorEastAsia"/>
          <w:sz w:val="24"/>
          <w:lang w:eastAsia="zh-CN"/>
        </w:rPr>
        <w:t>2022</w:t>
      </w:r>
      <w:r>
        <w:rPr>
          <w:rFonts w:hint="eastAsia" w:asciiTheme="minorEastAsia" w:hAnsiTheme="minorEastAsia" w:eastAsiaTheme="minorEastAsia"/>
          <w:sz w:val="24"/>
        </w:rPr>
        <w:t>年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8</w:t>
      </w:r>
      <w:r>
        <w:rPr>
          <w:rFonts w:hint="eastAsia" w:asciiTheme="minorEastAsia" w:hAnsiTheme="minorEastAsia" w:eastAsiaTheme="minorEastAsia"/>
          <w:sz w:val="24"/>
        </w:rPr>
        <w:t>月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28</w:t>
      </w:r>
      <w:r>
        <w:rPr>
          <w:rFonts w:hint="eastAsia" w:asciiTheme="minorEastAsia" w:hAnsiTheme="minorEastAsia" w:eastAsiaTheme="minorEastAsia"/>
          <w:sz w:val="24"/>
        </w:rPr>
        <w:t>日23:00；</w:t>
      </w:r>
    </w:p>
    <w:p>
      <w:pPr>
        <w:spacing w:line="360" w:lineRule="auto"/>
        <w:ind w:firstLine="360" w:firstLineChars="15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退补选时间：</w:t>
      </w:r>
      <w:r>
        <w:rPr>
          <w:rFonts w:hint="eastAsia" w:asciiTheme="minorEastAsia" w:hAnsiTheme="minorEastAsia" w:eastAsiaTheme="minorEastAsia"/>
          <w:sz w:val="24"/>
          <w:lang w:eastAsia="zh-CN"/>
        </w:rPr>
        <w:t>2022</w:t>
      </w:r>
      <w:r>
        <w:rPr>
          <w:rFonts w:hint="eastAsia" w:asciiTheme="minorEastAsia" w:hAnsiTheme="minorEastAsia" w:eastAsiaTheme="minorEastAsia"/>
          <w:sz w:val="24"/>
        </w:rPr>
        <w:t>年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8月30</w:t>
      </w:r>
      <w:r>
        <w:rPr>
          <w:rFonts w:hint="eastAsia" w:asciiTheme="minorEastAsia" w:hAnsiTheme="minorEastAsia" w:eastAsiaTheme="minorEastAsia"/>
          <w:sz w:val="24"/>
        </w:rPr>
        <w:t>日9:00——</w:t>
      </w:r>
      <w:r>
        <w:rPr>
          <w:rFonts w:hint="eastAsia" w:asciiTheme="minorEastAsia" w:hAnsiTheme="minorEastAsia" w:eastAsiaTheme="minorEastAsia"/>
          <w:sz w:val="24"/>
          <w:lang w:eastAsia="zh-CN"/>
        </w:rPr>
        <w:t>2022</w:t>
      </w:r>
      <w:r>
        <w:rPr>
          <w:rFonts w:hint="eastAsia" w:asciiTheme="minorEastAsia" w:hAnsiTheme="minorEastAsia" w:eastAsiaTheme="minorEastAsia"/>
          <w:sz w:val="24"/>
        </w:rPr>
        <w:t>年9月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24"/>
        </w:rPr>
        <w:t>日23:00。</w:t>
      </w:r>
    </w:p>
    <w:p>
      <w:pPr>
        <w:spacing w:line="360" w:lineRule="auto"/>
        <w:ind w:firstLine="361" w:firstLineChars="150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二、研究生选课须知</w:t>
      </w:r>
    </w:p>
    <w:p>
      <w:pPr>
        <w:spacing w:line="360" w:lineRule="auto"/>
        <w:ind w:firstLine="360" w:firstLineChars="15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1．研究生选课将</w:t>
      </w:r>
      <w:r>
        <w:rPr>
          <w:rFonts w:asciiTheme="minorEastAsia" w:hAnsiTheme="minorEastAsia" w:eastAsiaTheme="minorEastAsia"/>
          <w:sz w:val="24"/>
        </w:rPr>
        <w:t>通过</w:t>
      </w:r>
      <w:r>
        <w:rPr>
          <w:rFonts w:hint="eastAsia" w:asciiTheme="minorEastAsia" w:hAnsiTheme="minorEastAsia" w:eastAsiaTheme="minorEastAsia"/>
          <w:sz w:val="24"/>
        </w:rPr>
        <w:t>“北京交通大学</w:t>
      </w:r>
      <w:r>
        <w:rPr>
          <w:rFonts w:hint="eastAsia" w:asciiTheme="minorEastAsia" w:hAnsiTheme="minorEastAsia" w:eastAsiaTheme="minorEastAsia"/>
          <w:sz w:val="24"/>
          <w:lang w:eastAsia="zh-CN"/>
        </w:rPr>
        <w:t>教务系统</w:t>
      </w:r>
      <w:r>
        <w:rPr>
          <w:rFonts w:hint="eastAsia" w:asciiTheme="minorEastAsia" w:hAnsiTheme="minorEastAsia" w:eastAsiaTheme="minorEastAsia"/>
          <w:sz w:val="24"/>
        </w:rPr>
        <w:t>”进行。</w:t>
      </w:r>
    </w:p>
    <w:p>
      <w:pPr>
        <w:spacing w:line="360" w:lineRule="auto"/>
        <w:ind w:firstLine="360" w:firstLineChars="15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登录途径：登录北京交通大学MIS系统：https：//mis.bjtu.edu.cn（北京交通大学校园信息门户），然后点选应用“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32</w:t>
      </w:r>
      <w:r>
        <w:rPr>
          <w:rFonts w:hint="eastAsia" w:asciiTheme="minorEastAsia" w:hAnsiTheme="minorEastAsia" w:eastAsiaTheme="minorEastAsia"/>
          <w:sz w:val="24"/>
        </w:rPr>
        <w:t>.教务</w:t>
      </w:r>
      <w:r>
        <w:rPr>
          <w:rFonts w:hint="eastAsia" w:asciiTheme="minorEastAsia" w:hAnsiTheme="minorEastAsia" w:eastAsiaTheme="minorEastAsia"/>
          <w:sz w:val="24"/>
          <w:lang w:eastAsia="zh-CN"/>
        </w:rPr>
        <w:t>系统</w:t>
      </w:r>
      <w:r>
        <w:rPr>
          <w:rFonts w:hint="eastAsia" w:asciiTheme="minorEastAsia" w:hAnsiTheme="minorEastAsia" w:eastAsiaTheme="minorEastAsia"/>
          <w:sz w:val="24"/>
        </w:rPr>
        <w:t>”，进入“北京交通大学</w:t>
      </w:r>
      <w:r>
        <w:rPr>
          <w:rFonts w:hint="eastAsia" w:asciiTheme="minorEastAsia" w:hAnsiTheme="minorEastAsia" w:eastAsiaTheme="minorEastAsia"/>
          <w:sz w:val="24"/>
          <w:lang w:eastAsia="zh-CN"/>
        </w:rPr>
        <w:t>教务</w:t>
      </w:r>
      <w:r>
        <w:rPr>
          <w:rFonts w:hint="eastAsia" w:asciiTheme="minorEastAsia" w:hAnsiTheme="minorEastAsia" w:eastAsiaTheme="minorEastAsia"/>
          <w:sz w:val="24"/>
        </w:rPr>
        <w:t>系统” ；</w:t>
      </w:r>
    </w:p>
    <w:p>
      <w:pPr>
        <w:spacing w:line="360" w:lineRule="auto"/>
        <w:ind w:firstLine="360" w:firstLineChars="15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具体</w:t>
      </w:r>
      <w:r>
        <w:rPr>
          <w:rFonts w:asciiTheme="minorEastAsia" w:hAnsiTheme="minorEastAsia" w:eastAsiaTheme="minorEastAsia"/>
          <w:sz w:val="24"/>
        </w:rPr>
        <w:t>的选课操作，请</w:t>
      </w:r>
      <w:r>
        <w:rPr>
          <w:rFonts w:hint="eastAsia" w:asciiTheme="minorEastAsia" w:hAnsiTheme="minorEastAsia" w:eastAsiaTheme="minorEastAsia"/>
          <w:sz w:val="24"/>
        </w:rPr>
        <w:t>认真阅读附件一</w:t>
      </w:r>
      <w:r>
        <w:rPr>
          <w:rFonts w:asciiTheme="minorEastAsia" w:hAnsiTheme="minorEastAsia" w:eastAsiaTheme="minorEastAsia"/>
          <w:sz w:val="24"/>
        </w:rPr>
        <w:t>：</w:t>
      </w:r>
      <w:r>
        <w:rPr>
          <w:rFonts w:hint="eastAsia" w:asciiTheme="minorEastAsia" w:hAnsiTheme="minorEastAsia" w:eastAsiaTheme="minorEastAsia"/>
          <w:sz w:val="24"/>
        </w:rPr>
        <w:t>《研究生</w:t>
      </w:r>
      <w:r>
        <w:rPr>
          <w:rFonts w:asciiTheme="minorEastAsia" w:hAnsiTheme="minorEastAsia" w:eastAsiaTheme="minorEastAsia"/>
          <w:sz w:val="24"/>
        </w:rPr>
        <w:t>课程选课操作说明</w:t>
      </w:r>
      <w:r>
        <w:rPr>
          <w:rFonts w:hint="eastAsia" w:asciiTheme="minorEastAsia" w:hAnsiTheme="minorEastAsia" w:eastAsiaTheme="minorEastAsia"/>
          <w:sz w:val="24"/>
        </w:rPr>
        <w:t>》。</w:t>
      </w:r>
      <w:r>
        <w:rPr>
          <w:rFonts w:asciiTheme="minorEastAsia" w:hAnsiTheme="minorEastAsia" w:eastAsiaTheme="minorEastAsia"/>
          <w:sz w:val="24"/>
        </w:rPr>
        <w:t>文件</w:t>
      </w:r>
      <w:r>
        <w:rPr>
          <w:rFonts w:hint="eastAsia" w:asciiTheme="minorEastAsia" w:hAnsiTheme="minorEastAsia" w:eastAsiaTheme="minorEastAsia"/>
          <w:sz w:val="24"/>
        </w:rPr>
        <w:t>中详细说明了选课前需要做的准备、选课操作和选课注意事项等。</w:t>
      </w:r>
    </w:p>
    <w:p>
      <w:pPr>
        <w:spacing w:line="360" w:lineRule="auto"/>
        <w:ind w:firstLine="360" w:firstLineChars="15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2</w:t>
      </w:r>
      <w:r>
        <w:rPr>
          <w:rFonts w:hint="eastAsia" w:asciiTheme="minorEastAsia" w:hAnsiTheme="minorEastAsia" w:eastAsiaTheme="minorEastAsia"/>
          <w:sz w:val="24"/>
        </w:rPr>
        <w:t>．在选修外国语课程前，请同学们务必阅读附件二</w:t>
      </w:r>
      <w:r>
        <w:rPr>
          <w:rFonts w:asciiTheme="minorEastAsia" w:hAnsiTheme="minorEastAsia" w:eastAsiaTheme="minorEastAsia"/>
          <w:sz w:val="24"/>
        </w:rPr>
        <w:t>：</w:t>
      </w:r>
      <w:r>
        <w:rPr>
          <w:rFonts w:hint="eastAsia" w:asciiTheme="minorEastAsia" w:hAnsiTheme="minorEastAsia" w:eastAsiaTheme="minorEastAsia"/>
          <w:sz w:val="24"/>
        </w:rPr>
        <w:t>《</w:t>
      </w:r>
      <w:r>
        <w:rPr>
          <w:rFonts w:hint="eastAsia" w:asciiTheme="minorEastAsia" w:hAnsiTheme="minorEastAsia" w:eastAsiaTheme="minorEastAsia"/>
          <w:sz w:val="24"/>
          <w:lang w:eastAsia="zh-CN"/>
        </w:rPr>
        <w:t>2022</w:t>
      </w:r>
      <w:r>
        <w:rPr>
          <w:rFonts w:hint="eastAsia" w:asciiTheme="minorEastAsia" w:hAnsiTheme="minorEastAsia" w:eastAsiaTheme="minorEastAsia"/>
          <w:sz w:val="24"/>
        </w:rPr>
        <w:t>级研究生外国语课程教学安排》，结合个人</w:t>
      </w:r>
      <w:r>
        <w:rPr>
          <w:rFonts w:asciiTheme="minorEastAsia" w:hAnsiTheme="minorEastAsia" w:eastAsiaTheme="minorEastAsia"/>
          <w:sz w:val="24"/>
        </w:rPr>
        <w:t>培养方案</w:t>
      </w:r>
      <w:r>
        <w:rPr>
          <w:rFonts w:hint="eastAsia" w:asciiTheme="minorEastAsia" w:hAnsiTheme="minorEastAsia" w:eastAsiaTheme="minorEastAsia"/>
          <w:sz w:val="24"/>
        </w:rPr>
        <w:t>及情况再</w:t>
      </w:r>
      <w:r>
        <w:rPr>
          <w:rFonts w:asciiTheme="minorEastAsia" w:hAnsiTheme="minorEastAsia" w:eastAsiaTheme="minorEastAsia"/>
          <w:sz w:val="24"/>
        </w:rPr>
        <w:t>进行</w:t>
      </w:r>
      <w:r>
        <w:rPr>
          <w:rFonts w:hint="eastAsia" w:asciiTheme="minorEastAsia" w:hAnsiTheme="minorEastAsia" w:eastAsiaTheme="minorEastAsia"/>
          <w:sz w:val="24"/>
        </w:rPr>
        <w:t>选课。</w:t>
      </w:r>
    </w:p>
    <w:p>
      <w:pPr>
        <w:spacing w:line="360" w:lineRule="auto"/>
        <w:ind w:firstLine="360" w:firstLineChars="15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3．研究生的英语免修必须按规定办理。请同学们阅读《</w:t>
      </w:r>
      <w:r>
        <w:rPr>
          <w:rFonts w:hint="eastAsia" w:asciiTheme="minorEastAsia" w:hAnsiTheme="minorEastAsia" w:eastAsiaTheme="minorEastAsia"/>
          <w:sz w:val="24"/>
          <w:lang w:eastAsia="zh-CN"/>
        </w:rPr>
        <w:t>2022</w:t>
      </w:r>
      <w:r>
        <w:rPr>
          <w:rFonts w:hint="eastAsia" w:asciiTheme="minorEastAsia" w:hAnsiTheme="minorEastAsia" w:eastAsiaTheme="minorEastAsia"/>
          <w:sz w:val="24"/>
        </w:rPr>
        <w:t>级研究生外国语课程教学安排》中</w:t>
      </w:r>
      <w:r>
        <w:rPr>
          <w:rFonts w:asciiTheme="minorEastAsia" w:hAnsiTheme="minorEastAsia" w:eastAsiaTheme="minorEastAsia"/>
          <w:sz w:val="24"/>
        </w:rPr>
        <w:t>关于</w:t>
      </w:r>
      <w:r>
        <w:rPr>
          <w:rFonts w:hint="eastAsia" w:asciiTheme="minorEastAsia" w:hAnsiTheme="minorEastAsia" w:eastAsiaTheme="minorEastAsia"/>
          <w:sz w:val="24"/>
        </w:rPr>
        <w:t>英语免修的详细内容后，按照规定办理免修手续。</w:t>
      </w:r>
    </w:p>
    <w:p>
      <w:pPr>
        <w:spacing w:line="360" w:lineRule="auto"/>
        <w:ind w:firstLine="360" w:firstLineChars="150"/>
        <w:rPr>
          <w:rFonts w:hint="eastAsia" w:asciiTheme="minorEastAsia" w:hAnsiTheme="minorEastAsia" w:eastAsiaTheme="minorEastAsia"/>
          <w:sz w:val="24"/>
          <w:lang w:eastAsia="zh-CN"/>
        </w:rPr>
      </w:pPr>
      <w:r>
        <w:rPr>
          <w:rFonts w:asciiTheme="minorEastAsia" w:hAnsiTheme="minorEastAsia" w:eastAsiaTheme="minorEastAsia"/>
          <w:sz w:val="24"/>
        </w:rPr>
        <w:t>4</w:t>
      </w:r>
      <w:r>
        <w:rPr>
          <w:rFonts w:hint="eastAsia" w:asciiTheme="minorEastAsia" w:hAnsiTheme="minorEastAsia" w:eastAsiaTheme="minorEastAsia"/>
          <w:sz w:val="24"/>
        </w:rPr>
        <w:t>．因学校资源所限，全校性的思想政治理论公共课实行分班限选，同学们只能按系统分派的时间选择此类课程。系统会根据同学们培养方案中所要求的政治课，合理分配学习的学期。根据系统分派，所有同学均可在研究生第一学年完成政治课学习，同学们按照系统中分派的班级选课即可。</w:t>
      </w:r>
      <w:bookmarkStart w:id="0" w:name="_GoBack"/>
      <w:bookmarkEnd w:id="0"/>
    </w:p>
    <w:p>
      <w:pPr>
        <w:spacing w:line="360" w:lineRule="auto"/>
        <w:ind w:firstLine="360" w:firstLineChars="15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5</w:t>
      </w:r>
      <w:r>
        <w:rPr>
          <w:rFonts w:hint="eastAsia" w:asciiTheme="minorEastAsia" w:hAnsiTheme="minorEastAsia" w:eastAsiaTheme="minorEastAsia"/>
          <w:sz w:val="24"/>
        </w:rPr>
        <w:t>．选课结果以9月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24"/>
        </w:rPr>
        <w:t>日选课结束时的系统数据为准。请同学们务必在</w:t>
      </w:r>
      <w:r>
        <w:rPr>
          <w:rFonts w:asciiTheme="minorEastAsia" w:hAnsiTheme="minorEastAsia" w:eastAsiaTheme="minorEastAsia"/>
          <w:sz w:val="24"/>
        </w:rPr>
        <w:t>“</w:t>
      </w:r>
      <w:r>
        <w:rPr>
          <w:rFonts w:hint="eastAsia" w:asciiTheme="minorEastAsia" w:hAnsiTheme="minorEastAsia" w:eastAsiaTheme="minorEastAsia"/>
          <w:sz w:val="24"/>
        </w:rPr>
        <w:t>正选</w:t>
      </w:r>
      <w:r>
        <w:rPr>
          <w:rFonts w:asciiTheme="minorEastAsia" w:hAnsiTheme="minorEastAsia" w:eastAsiaTheme="minorEastAsia"/>
          <w:sz w:val="24"/>
        </w:rPr>
        <w:t>”</w:t>
      </w:r>
      <w:r>
        <w:rPr>
          <w:rFonts w:hint="eastAsia" w:asciiTheme="minorEastAsia" w:hAnsiTheme="minorEastAsia" w:eastAsiaTheme="minorEastAsia"/>
          <w:sz w:val="24"/>
        </w:rPr>
        <w:t>结束</w:t>
      </w:r>
      <w:r>
        <w:rPr>
          <w:rFonts w:asciiTheme="minorEastAsia" w:hAnsiTheme="minorEastAsia" w:eastAsiaTheme="minorEastAsia"/>
          <w:sz w:val="24"/>
        </w:rPr>
        <w:t>后</w:t>
      </w:r>
      <w:r>
        <w:rPr>
          <w:rFonts w:hint="eastAsia" w:asciiTheme="minorEastAsia" w:hAnsiTheme="minorEastAsia" w:eastAsiaTheme="minorEastAsia"/>
          <w:sz w:val="24"/>
        </w:rPr>
        <w:t>登录教务系统查看本学期课表，确认自己的选课结果，</w:t>
      </w:r>
      <w:r>
        <w:rPr>
          <w:rFonts w:asciiTheme="minorEastAsia" w:hAnsiTheme="minorEastAsia" w:eastAsiaTheme="minorEastAsia"/>
          <w:sz w:val="24"/>
        </w:rPr>
        <w:t>如有问题，在退补选阶段及时处理，避免出现错选漏选的情况</w:t>
      </w:r>
      <w:r>
        <w:rPr>
          <w:rFonts w:hint="eastAsia" w:asciiTheme="minorEastAsia" w:hAnsiTheme="minorEastAsia" w:eastAsiaTheme="minorEastAsia"/>
          <w:sz w:val="24"/>
        </w:rPr>
        <w:t>。“退补选”结束后</w:t>
      </w:r>
      <w:r>
        <w:rPr>
          <w:rFonts w:asciiTheme="minorEastAsia" w:hAnsiTheme="minorEastAsia" w:eastAsiaTheme="minorEastAsia"/>
          <w:sz w:val="24"/>
        </w:rPr>
        <w:t>，原则上不再接受退课</w:t>
      </w:r>
      <w:r>
        <w:rPr>
          <w:rFonts w:hint="eastAsia" w:asciiTheme="minorEastAsia" w:hAnsiTheme="minorEastAsia" w:eastAsiaTheme="minorEastAsia"/>
          <w:sz w:val="24"/>
        </w:rPr>
        <w:t>及补选课。</w:t>
      </w:r>
    </w:p>
    <w:p>
      <w:pPr>
        <w:spacing w:line="360" w:lineRule="auto"/>
        <w:ind w:firstLine="360" w:firstLineChars="15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6</w:t>
      </w:r>
      <w:r>
        <w:rPr>
          <w:rFonts w:hint="eastAsia" w:asciiTheme="minorEastAsia" w:hAnsiTheme="minorEastAsia" w:eastAsiaTheme="minorEastAsia"/>
          <w:sz w:val="24"/>
        </w:rPr>
        <w:t>.特别提醒</w:t>
      </w:r>
    </w:p>
    <w:p>
      <w:pPr>
        <w:spacing w:line="360" w:lineRule="auto"/>
        <w:ind w:firstLine="360" w:firstLineChars="15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（1）分班不替代学生选课，也不强制学生选修分班安排的课程，同学们可以根据导师的建议和自己的情况选择本学期要修的课程；</w:t>
      </w:r>
    </w:p>
    <w:p>
      <w:pPr>
        <w:spacing w:line="360" w:lineRule="auto"/>
        <w:ind w:firstLine="360" w:firstLineChars="15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（2）未选课直接去听课，不能取得课程成绩，研究生院不承认未经选课的修课记录，任课教师无权给未选课学生成绩；</w:t>
      </w:r>
    </w:p>
    <w:p>
      <w:pPr>
        <w:spacing w:line="360" w:lineRule="auto"/>
        <w:ind w:firstLine="360" w:firstLineChars="15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（3）选课后不去听课、不参加考核会产生一条不及格课程的记录，对</w:t>
      </w:r>
      <w:r>
        <w:rPr>
          <w:rFonts w:hint="eastAsia" w:asciiTheme="minorEastAsia" w:hAnsiTheme="minorEastAsia" w:eastAsiaTheme="minorEastAsia"/>
          <w:sz w:val="24"/>
          <w:lang w:eastAsia="zh-CN"/>
        </w:rPr>
        <w:t>课程成绩排名、</w:t>
      </w:r>
      <w:r>
        <w:rPr>
          <w:rFonts w:hint="eastAsia" w:asciiTheme="minorEastAsia" w:hAnsiTheme="minorEastAsia" w:eastAsiaTheme="minorEastAsia"/>
          <w:sz w:val="24"/>
        </w:rPr>
        <w:t>奖学金评定、研究生评优评先等均有影响。</w:t>
      </w:r>
    </w:p>
    <w:p>
      <w:pPr>
        <w:spacing w:line="360" w:lineRule="auto"/>
        <w:ind w:firstLine="360" w:firstLineChars="15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7.研究生院会通过</w:t>
      </w:r>
      <w:r>
        <w:rPr>
          <w:rFonts w:asciiTheme="minorEastAsia" w:hAnsiTheme="minorEastAsia" w:eastAsiaTheme="minorEastAsia"/>
          <w:sz w:val="24"/>
        </w:rPr>
        <w:t>“</w:t>
      </w:r>
      <w:r>
        <w:rPr>
          <w:rFonts w:hint="eastAsia" w:asciiTheme="minorEastAsia" w:hAnsiTheme="minorEastAsia" w:eastAsiaTheme="minorEastAsia"/>
          <w:sz w:val="24"/>
        </w:rPr>
        <w:t>北京交通大学</w:t>
      </w:r>
      <w:r>
        <w:rPr>
          <w:rFonts w:hint="eastAsia" w:asciiTheme="minorEastAsia" w:hAnsiTheme="minorEastAsia" w:eastAsiaTheme="minorEastAsia"/>
          <w:sz w:val="24"/>
          <w:lang w:eastAsia="zh-CN"/>
        </w:rPr>
        <w:t>教务系统</w:t>
      </w:r>
      <w:r>
        <w:rPr>
          <w:rFonts w:hint="eastAsia" w:asciiTheme="minorEastAsia" w:hAnsiTheme="minorEastAsia" w:eastAsiaTheme="minorEastAsia"/>
          <w:sz w:val="24"/>
        </w:rPr>
        <w:t>”的“公告通知”栏发布教学安排的通知，同学们要经常到该栏目查看</w:t>
      </w:r>
      <w:r>
        <w:rPr>
          <w:rFonts w:hint="eastAsia" w:asciiTheme="minorEastAsia" w:hAnsiTheme="minorEastAsia" w:eastAsiaTheme="minorEastAsia"/>
          <w:sz w:val="24"/>
          <w:lang w:eastAsia="zh-CN"/>
        </w:rPr>
        <w:t>课程安排、</w:t>
      </w:r>
      <w:r>
        <w:rPr>
          <w:rFonts w:hint="eastAsia" w:asciiTheme="minorEastAsia" w:hAnsiTheme="minorEastAsia" w:eastAsiaTheme="minorEastAsia"/>
          <w:sz w:val="24"/>
        </w:rPr>
        <w:t>考试安排</w:t>
      </w:r>
      <w:r>
        <w:rPr>
          <w:rFonts w:hint="eastAsia" w:asciiTheme="minorEastAsia" w:hAnsiTheme="minorEastAsia" w:eastAsiaTheme="minorEastAsia"/>
          <w:sz w:val="24"/>
          <w:lang w:eastAsia="zh-CN"/>
        </w:rPr>
        <w:t>、</w:t>
      </w:r>
      <w:r>
        <w:rPr>
          <w:rFonts w:hint="eastAsia" w:asciiTheme="minorEastAsia" w:hAnsiTheme="minorEastAsia" w:eastAsiaTheme="minorEastAsia"/>
          <w:sz w:val="24"/>
        </w:rPr>
        <w:t>放假调课</w:t>
      </w:r>
      <w:r>
        <w:rPr>
          <w:rFonts w:hint="eastAsia" w:asciiTheme="minorEastAsia" w:hAnsiTheme="minorEastAsia" w:eastAsiaTheme="minorEastAsia"/>
          <w:sz w:val="24"/>
          <w:lang w:eastAsia="zh-CN"/>
        </w:rPr>
        <w:t>安排等教学相关</w:t>
      </w:r>
      <w:r>
        <w:rPr>
          <w:rFonts w:hint="eastAsia" w:asciiTheme="minorEastAsia" w:hAnsiTheme="minorEastAsia" w:eastAsiaTheme="minorEastAsia"/>
          <w:sz w:val="24"/>
        </w:rPr>
        <w:t>通知。</w:t>
      </w:r>
    </w:p>
    <w:p>
      <w:pPr>
        <w:spacing w:line="360" w:lineRule="auto"/>
        <w:ind w:firstLine="360" w:firstLineChars="150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ind w:firstLine="426" w:firstLineChars="177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三、问题咨询</w:t>
      </w:r>
    </w:p>
    <w:p>
      <w:pPr>
        <w:spacing w:line="360" w:lineRule="auto"/>
        <w:ind w:firstLine="424" w:firstLineChars="177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若选课过程中遇到问题，可以咨询所在学院研究生科的负责老师，也可以发邮件到研究生院办公邮箱进行咨询。全日制研究生的选课问题请联系培养办公室办公邮箱：yjsypyb@bjtu.edu.cn</w:t>
      </w:r>
      <w:r>
        <w:rPr>
          <w:rFonts w:hint="eastAsia" w:asciiTheme="minorEastAsia" w:hAnsiTheme="minorEastAsia" w:eastAsiaTheme="minorEastAsia"/>
          <w:sz w:val="24"/>
          <w:lang w:eastAsia="zh-CN"/>
        </w:rPr>
        <w:t>；</w:t>
      </w:r>
      <w:r>
        <w:rPr>
          <w:rFonts w:hint="eastAsia" w:asciiTheme="minorEastAsia" w:hAnsiTheme="minorEastAsia" w:eastAsiaTheme="minorEastAsia"/>
          <w:sz w:val="24"/>
        </w:rPr>
        <w:t>非全日制研究生的选课问题请联系专业学位办公室办公邮箱：yjsyzyxwb@bjtu.edu.cn。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ind w:left="5258" w:leftChars="2504" w:firstLine="0" w:firstLineChars="0"/>
        <w:jc w:val="center"/>
        <w:rPr>
          <w:rFonts w:hint="eastAsia" w:asciiTheme="minorEastAsia" w:hAnsiTheme="minorEastAsia" w:eastAsiaTheme="minorEastAsia"/>
          <w:sz w:val="24"/>
          <w:lang w:eastAsia="zh-CN"/>
        </w:rPr>
      </w:pPr>
    </w:p>
    <w:p>
      <w:pPr>
        <w:spacing w:line="360" w:lineRule="auto"/>
        <w:ind w:left="5258" w:leftChars="2504" w:firstLine="0" w:firstLineChars="0"/>
        <w:jc w:val="center"/>
        <w:rPr>
          <w:rFonts w:hint="eastAsia"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北京交通大学研究生院</w:t>
      </w:r>
    </w:p>
    <w:p>
      <w:pPr>
        <w:spacing w:line="360" w:lineRule="auto"/>
        <w:ind w:left="5258" w:leftChars="2504" w:firstLine="0" w:firstLineChars="0"/>
        <w:jc w:val="center"/>
        <w:rPr>
          <w:rFonts w:hint="default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2022年7月8日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jc w:val="righ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                                   </w:t>
      </w:r>
      <w:r>
        <w:rPr>
          <w:rFonts w:asciiTheme="minorEastAsia" w:hAnsiTheme="minorEastAsia" w:eastAsiaTheme="minorEastAsia"/>
          <w:sz w:val="24"/>
        </w:rPr>
        <w:t xml:space="preserve">  </w:t>
      </w:r>
    </w:p>
    <w:p>
      <w:pPr>
        <w:spacing w:line="360" w:lineRule="auto"/>
        <w:jc w:val="righ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E2MmZiZmJhZDczYTVkNzE4MjQxZmEyNzdkZDg5MGMifQ=="/>
  </w:docVars>
  <w:rsids>
    <w:rsidRoot w:val="000961B1"/>
    <w:rsid w:val="00026710"/>
    <w:rsid w:val="000961B1"/>
    <w:rsid w:val="000E2B7E"/>
    <w:rsid w:val="00101164"/>
    <w:rsid w:val="001A30E1"/>
    <w:rsid w:val="002072BF"/>
    <w:rsid w:val="00223732"/>
    <w:rsid w:val="00246615"/>
    <w:rsid w:val="002657C3"/>
    <w:rsid w:val="00284EAC"/>
    <w:rsid w:val="002E51FE"/>
    <w:rsid w:val="0031513B"/>
    <w:rsid w:val="00347FF0"/>
    <w:rsid w:val="00363FD8"/>
    <w:rsid w:val="00364758"/>
    <w:rsid w:val="003A5A6B"/>
    <w:rsid w:val="004040B3"/>
    <w:rsid w:val="0044020E"/>
    <w:rsid w:val="00447A00"/>
    <w:rsid w:val="00450449"/>
    <w:rsid w:val="004A0D71"/>
    <w:rsid w:val="004B39A0"/>
    <w:rsid w:val="004E04C5"/>
    <w:rsid w:val="005068D4"/>
    <w:rsid w:val="00525D88"/>
    <w:rsid w:val="00554290"/>
    <w:rsid w:val="00570BCE"/>
    <w:rsid w:val="00580B9C"/>
    <w:rsid w:val="005A068B"/>
    <w:rsid w:val="005D229C"/>
    <w:rsid w:val="005F130E"/>
    <w:rsid w:val="005F18CF"/>
    <w:rsid w:val="005F2C54"/>
    <w:rsid w:val="0063051A"/>
    <w:rsid w:val="00633189"/>
    <w:rsid w:val="00647EB0"/>
    <w:rsid w:val="00652120"/>
    <w:rsid w:val="006642D9"/>
    <w:rsid w:val="00673412"/>
    <w:rsid w:val="00680CC2"/>
    <w:rsid w:val="00685450"/>
    <w:rsid w:val="006907FB"/>
    <w:rsid w:val="006912FB"/>
    <w:rsid w:val="006954BA"/>
    <w:rsid w:val="006A4A7F"/>
    <w:rsid w:val="006F07CC"/>
    <w:rsid w:val="006F791A"/>
    <w:rsid w:val="0070359E"/>
    <w:rsid w:val="007A30B8"/>
    <w:rsid w:val="007B1BA2"/>
    <w:rsid w:val="007F1E54"/>
    <w:rsid w:val="007F4A7B"/>
    <w:rsid w:val="0080491E"/>
    <w:rsid w:val="00820D77"/>
    <w:rsid w:val="008346E3"/>
    <w:rsid w:val="00844441"/>
    <w:rsid w:val="008714FC"/>
    <w:rsid w:val="00896093"/>
    <w:rsid w:val="008A7C36"/>
    <w:rsid w:val="008E76B0"/>
    <w:rsid w:val="008F4DCF"/>
    <w:rsid w:val="00946AB2"/>
    <w:rsid w:val="00986AAB"/>
    <w:rsid w:val="009B6A5A"/>
    <w:rsid w:val="009E276B"/>
    <w:rsid w:val="009F4894"/>
    <w:rsid w:val="00A10D22"/>
    <w:rsid w:val="00A94D23"/>
    <w:rsid w:val="00AB0681"/>
    <w:rsid w:val="00B00F3E"/>
    <w:rsid w:val="00B41432"/>
    <w:rsid w:val="00B93490"/>
    <w:rsid w:val="00B939CA"/>
    <w:rsid w:val="00BB1D21"/>
    <w:rsid w:val="00BF07F4"/>
    <w:rsid w:val="00BF17A1"/>
    <w:rsid w:val="00C05849"/>
    <w:rsid w:val="00C47998"/>
    <w:rsid w:val="00D05E4A"/>
    <w:rsid w:val="00D10F2D"/>
    <w:rsid w:val="00D21817"/>
    <w:rsid w:val="00D33FE3"/>
    <w:rsid w:val="00D55AF6"/>
    <w:rsid w:val="00D8690D"/>
    <w:rsid w:val="00D941E2"/>
    <w:rsid w:val="00D95D72"/>
    <w:rsid w:val="00DB1836"/>
    <w:rsid w:val="00DF3149"/>
    <w:rsid w:val="00E21CD8"/>
    <w:rsid w:val="00E455D6"/>
    <w:rsid w:val="00E7682F"/>
    <w:rsid w:val="00F60FC7"/>
    <w:rsid w:val="00F62BEF"/>
    <w:rsid w:val="00F92A39"/>
    <w:rsid w:val="00FA196D"/>
    <w:rsid w:val="00FB3DE2"/>
    <w:rsid w:val="00FB6990"/>
    <w:rsid w:val="00FC786E"/>
    <w:rsid w:val="00FE7B9F"/>
    <w:rsid w:val="1B5A1628"/>
    <w:rsid w:val="20EF2652"/>
    <w:rsid w:val="23525189"/>
    <w:rsid w:val="3F650D3D"/>
    <w:rsid w:val="4A5C19A6"/>
    <w:rsid w:val="57181F22"/>
    <w:rsid w:val="660F5336"/>
    <w:rsid w:val="73F048BB"/>
    <w:rsid w:val="7922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11">
    <w:name w:val="批注框文本 字符"/>
    <w:basedOn w:val="6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yjsy</Company>
  <Pages>2</Pages>
  <Words>1037</Words>
  <Characters>1158</Characters>
  <Lines>9</Lines>
  <Paragraphs>2</Paragraphs>
  <TotalTime>372</TotalTime>
  <ScaleCrop>false</ScaleCrop>
  <LinksUpToDate>false</LinksUpToDate>
  <CharactersWithSpaces>1242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2021-07-05T07:29:00Z</dcterms:created>
  <dc:creator>zpj</dc:creator>
  <cp:lastModifiedBy>zqy</cp:lastModifiedBy>
  <cp:lastPrinted>2022-07-08T02:17:00Z</cp:lastPrinted>
  <dcterms:modified xsi:type="dcterms:W3CDTF">2022-07-08T03:28:39Z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93DC712E41314A248CE59EEFA5D14498</vt:lpwstr>
  </property>
</Properties>
</file>