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22ABC" w:rsidRPr="004F6C8C" w:rsidRDefault="00822ABC" w:rsidP="00822ABC">
      <w:pPr>
        <w:widowControl/>
        <w:spacing w:line="399" w:lineRule="auto"/>
        <w:jc w:val="center"/>
        <w:outlineLvl w:val="1"/>
        <w:rPr>
          <w:rFonts w:asciiTheme="minorEastAsia" w:hAnsiTheme="minorEastAsia" w:cs="宋体"/>
          <w:b/>
          <w:bCs/>
          <w:color w:val="000000"/>
          <w:kern w:val="0"/>
          <w:sz w:val="36"/>
          <w:szCs w:val="21"/>
        </w:rPr>
      </w:pPr>
      <w:r w:rsidRPr="004F6C8C">
        <w:rPr>
          <w:rFonts w:asciiTheme="minorEastAsia" w:hAnsiTheme="minorEastAsia" w:cs="宋体"/>
          <w:b/>
          <w:bCs/>
          <w:color w:val="000000"/>
          <w:kern w:val="0"/>
          <w:sz w:val="36"/>
          <w:szCs w:val="21"/>
        </w:rPr>
        <w:t>关于遴选201</w:t>
      </w:r>
      <w:r w:rsidRPr="004F6C8C">
        <w:rPr>
          <w:rFonts w:asciiTheme="minorEastAsia" w:hAnsiTheme="minorEastAsia" w:cs="宋体" w:hint="eastAsia"/>
          <w:b/>
          <w:bCs/>
          <w:color w:val="000000"/>
          <w:kern w:val="0"/>
          <w:sz w:val="36"/>
          <w:szCs w:val="21"/>
        </w:rPr>
        <w:t>7</w:t>
      </w:r>
      <w:r w:rsidRPr="004F6C8C">
        <w:rPr>
          <w:rFonts w:asciiTheme="minorEastAsia" w:hAnsiTheme="minorEastAsia" w:cs="宋体"/>
          <w:b/>
          <w:bCs/>
          <w:color w:val="000000"/>
          <w:kern w:val="0"/>
          <w:sz w:val="36"/>
          <w:szCs w:val="21"/>
        </w:rPr>
        <w:t>—201</w:t>
      </w:r>
      <w:r w:rsidRPr="004F6C8C">
        <w:rPr>
          <w:rFonts w:asciiTheme="minorEastAsia" w:hAnsiTheme="minorEastAsia" w:cs="宋体" w:hint="eastAsia"/>
          <w:b/>
          <w:bCs/>
          <w:color w:val="000000"/>
          <w:kern w:val="0"/>
          <w:sz w:val="36"/>
          <w:szCs w:val="21"/>
        </w:rPr>
        <w:t>8</w:t>
      </w:r>
      <w:r w:rsidRPr="004F6C8C">
        <w:rPr>
          <w:rFonts w:asciiTheme="minorEastAsia" w:hAnsiTheme="minorEastAsia" w:cs="宋体"/>
          <w:b/>
          <w:bCs/>
          <w:color w:val="000000"/>
          <w:kern w:val="0"/>
          <w:sz w:val="36"/>
          <w:szCs w:val="21"/>
        </w:rPr>
        <w:t>学年</w:t>
      </w:r>
    </w:p>
    <w:p w:rsidR="00822ABC" w:rsidRPr="004F6C8C" w:rsidRDefault="00822ABC" w:rsidP="00822ABC">
      <w:pPr>
        <w:widowControl/>
        <w:spacing w:line="399" w:lineRule="auto"/>
        <w:jc w:val="center"/>
        <w:outlineLvl w:val="1"/>
        <w:rPr>
          <w:rFonts w:asciiTheme="minorEastAsia" w:hAnsiTheme="minorEastAsia" w:cs="宋体"/>
          <w:b/>
          <w:bCs/>
          <w:color w:val="000000"/>
          <w:kern w:val="0"/>
          <w:sz w:val="36"/>
          <w:szCs w:val="21"/>
        </w:rPr>
      </w:pPr>
      <w:r w:rsidRPr="004F6C8C">
        <w:rPr>
          <w:rFonts w:asciiTheme="minorEastAsia" w:hAnsiTheme="minorEastAsia" w:cs="宋体"/>
          <w:b/>
          <w:bCs/>
          <w:color w:val="000000"/>
          <w:kern w:val="0"/>
          <w:sz w:val="36"/>
          <w:szCs w:val="21"/>
        </w:rPr>
        <w:t>经济管理学院</w:t>
      </w:r>
      <w:r w:rsidRPr="00F23466">
        <w:rPr>
          <w:rFonts w:asciiTheme="minorEastAsia" w:hAnsiTheme="minorEastAsia" w:cs="宋体" w:hint="eastAsia"/>
          <w:b/>
          <w:bCs/>
          <w:color w:val="000000"/>
          <w:kern w:val="0"/>
          <w:sz w:val="36"/>
          <w:szCs w:val="21"/>
        </w:rPr>
        <w:t>“知行”特色理论研究会</w:t>
      </w:r>
      <w:r w:rsidRPr="004F6C8C">
        <w:rPr>
          <w:rFonts w:asciiTheme="minorEastAsia" w:hAnsiTheme="minorEastAsia" w:cs="宋体" w:hint="eastAsia"/>
          <w:b/>
          <w:bCs/>
          <w:color w:val="000000"/>
          <w:kern w:val="0"/>
          <w:sz w:val="36"/>
          <w:szCs w:val="21"/>
        </w:rPr>
        <w:t>部长团</w:t>
      </w:r>
      <w:r w:rsidRPr="004F6C8C">
        <w:rPr>
          <w:rFonts w:asciiTheme="minorEastAsia" w:hAnsiTheme="minorEastAsia" w:cs="宋体"/>
          <w:b/>
          <w:bCs/>
          <w:color w:val="000000"/>
          <w:kern w:val="0"/>
          <w:sz w:val="36"/>
          <w:szCs w:val="21"/>
        </w:rPr>
        <w:t>成员的通知</w:t>
      </w:r>
    </w:p>
    <w:p w:rsidR="00822ABC" w:rsidRPr="00686CF8" w:rsidRDefault="00822ABC" w:rsidP="00822ABC">
      <w:pPr>
        <w:widowControl/>
        <w:spacing w:before="100" w:beforeAutospacing="1" w:after="100" w:afterAutospacing="1"/>
        <w:ind w:firstLineChars="200" w:firstLine="560"/>
        <w:jc w:val="left"/>
        <w:rPr>
          <w:rFonts w:ascii="宋体" w:hAnsi="宋体" w:cs="宋体"/>
          <w:color w:val="000000"/>
          <w:kern w:val="0"/>
          <w:sz w:val="24"/>
        </w:rPr>
      </w:pPr>
      <w:r w:rsidRPr="00686CF8">
        <w:rPr>
          <w:rFonts w:ascii="宋体" w:hAnsi="宋体" w:cs="宋体" w:hint="eastAsia"/>
          <w:color w:val="000000"/>
          <w:kern w:val="0"/>
          <w:sz w:val="28"/>
          <w:szCs w:val="28"/>
        </w:rPr>
        <w:t>为了进一步深化学院人才培养体制改革，更好地激励广大学生干部的工作积极性，夯实学生干部的基础建设，及时选拔培养学生社团领导班子，经管学院知行特研会将本着“公平、公正、公开”原则对各部门部长、副部长岗位实行竞聘。</w:t>
      </w:r>
    </w:p>
    <w:p w:rsidR="00822ABC" w:rsidRPr="00686CF8" w:rsidRDefault="00822ABC" w:rsidP="00822ABC">
      <w:pPr>
        <w:widowControl/>
        <w:spacing w:before="100" w:beforeAutospacing="1" w:after="100" w:afterAutospacing="1"/>
        <w:jc w:val="left"/>
        <w:rPr>
          <w:rFonts w:ascii="宋体" w:hAnsi="宋体" w:cs="宋体"/>
          <w:b/>
          <w:bCs/>
          <w:color w:val="000000"/>
          <w:kern w:val="0"/>
          <w:sz w:val="28"/>
          <w:szCs w:val="28"/>
        </w:rPr>
      </w:pPr>
      <w:r w:rsidRPr="00686CF8">
        <w:rPr>
          <w:rFonts w:ascii="宋体" w:hAnsi="宋体" w:cs="宋体" w:hint="eastAsia"/>
          <w:b/>
          <w:bCs/>
          <w:color w:val="000000"/>
          <w:kern w:val="0"/>
          <w:sz w:val="28"/>
          <w:szCs w:val="28"/>
        </w:rPr>
        <w:t>一、竞聘人报名：</w:t>
      </w:r>
    </w:p>
    <w:p w:rsidR="00822ABC" w:rsidRPr="00686CF8" w:rsidRDefault="00822ABC" w:rsidP="00822ABC">
      <w:pPr>
        <w:widowControl/>
        <w:spacing w:before="100" w:beforeAutospacing="1" w:after="100" w:afterAutospacing="1"/>
        <w:ind w:firstLineChars="200" w:firstLine="560"/>
        <w:jc w:val="left"/>
        <w:rPr>
          <w:rFonts w:ascii="宋体" w:hAnsi="宋体" w:cs="宋体"/>
          <w:color w:val="000000"/>
          <w:kern w:val="0"/>
          <w:sz w:val="28"/>
          <w:szCs w:val="28"/>
        </w:rPr>
      </w:pPr>
      <w:r w:rsidRPr="00686CF8">
        <w:rPr>
          <w:rFonts w:ascii="宋体" w:hAnsi="宋体" w:cs="宋体"/>
          <w:color w:val="000000"/>
          <w:kern w:val="0"/>
          <w:sz w:val="28"/>
          <w:szCs w:val="28"/>
        </w:rPr>
        <w:t>1.</w:t>
      </w:r>
      <w:r w:rsidRPr="00686CF8">
        <w:rPr>
          <w:rFonts w:ascii="宋体" w:hAnsi="宋体" w:cs="宋体" w:hint="eastAsia"/>
          <w:color w:val="000000"/>
          <w:kern w:val="0"/>
          <w:sz w:val="28"/>
          <w:szCs w:val="28"/>
        </w:rPr>
        <w:t>报名截止时间：</w:t>
      </w:r>
      <w:r w:rsidRPr="00686CF8">
        <w:rPr>
          <w:rFonts w:ascii="宋体" w:hAnsi="宋体" w:cs="宋体"/>
          <w:color w:val="000000"/>
          <w:kern w:val="0"/>
          <w:sz w:val="28"/>
          <w:szCs w:val="28"/>
        </w:rPr>
        <w:t xml:space="preserve"> 6</w:t>
      </w:r>
      <w:r w:rsidRPr="00686CF8">
        <w:rPr>
          <w:rFonts w:ascii="宋体" w:hAnsi="宋体" w:cs="宋体" w:hint="eastAsia"/>
          <w:color w:val="000000"/>
          <w:kern w:val="0"/>
          <w:sz w:val="28"/>
          <w:szCs w:val="28"/>
        </w:rPr>
        <w:t>月</w:t>
      </w:r>
      <w:r w:rsidR="00B9286F">
        <w:rPr>
          <w:rFonts w:ascii="宋体" w:hAnsi="宋体" w:cs="宋体" w:hint="eastAsia"/>
          <w:color w:val="000000"/>
          <w:kern w:val="0"/>
          <w:sz w:val="28"/>
          <w:szCs w:val="28"/>
        </w:rPr>
        <w:t>5</w:t>
      </w:r>
      <w:r w:rsidRPr="00686CF8">
        <w:rPr>
          <w:rFonts w:ascii="宋体" w:hAnsi="宋体" w:cs="宋体" w:hint="eastAsia"/>
          <w:color w:val="000000"/>
          <w:kern w:val="0"/>
          <w:sz w:val="28"/>
          <w:szCs w:val="28"/>
        </w:rPr>
        <w:t>日</w:t>
      </w:r>
      <w:r>
        <w:rPr>
          <w:rFonts w:ascii="宋体" w:hAnsi="宋体" w:cs="宋体" w:hint="eastAsia"/>
          <w:color w:val="000000"/>
          <w:kern w:val="0"/>
          <w:sz w:val="28"/>
          <w:szCs w:val="28"/>
        </w:rPr>
        <w:t>2</w:t>
      </w:r>
      <w:r>
        <w:rPr>
          <w:rFonts w:ascii="宋体" w:hAnsi="宋体" w:cs="宋体"/>
          <w:color w:val="000000"/>
          <w:kern w:val="0"/>
          <w:sz w:val="28"/>
          <w:szCs w:val="28"/>
        </w:rPr>
        <w:t>4</w:t>
      </w:r>
      <w:r w:rsidRPr="00686CF8">
        <w:rPr>
          <w:rFonts w:ascii="宋体" w:hAnsi="宋体" w:cs="宋体"/>
          <w:color w:val="000000"/>
          <w:kern w:val="0"/>
          <w:sz w:val="28"/>
          <w:szCs w:val="28"/>
        </w:rPr>
        <w:t>:00</w:t>
      </w:r>
    </w:p>
    <w:p w:rsidR="00822ABC" w:rsidRPr="00686CF8" w:rsidRDefault="00822ABC" w:rsidP="00822ABC">
      <w:pPr>
        <w:widowControl/>
        <w:spacing w:before="100" w:beforeAutospacing="1" w:after="100" w:afterAutospacing="1"/>
        <w:ind w:firstLineChars="200" w:firstLine="560"/>
        <w:jc w:val="left"/>
        <w:rPr>
          <w:rFonts w:ascii="宋体" w:hAnsi="宋体" w:cs="宋体"/>
          <w:color w:val="000000"/>
          <w:kern w:val="0"/>
          <w:sz w:val="28"/>
          <w:szCs w:val="28"/>
        </w:rPr>
      </w:pPr>
      <w:r w:rsidRPr="00686CF8">
        <w:rPr>
          <w:rFonts w:ascii="宋体" w:hAnsi="宋体" w:cs="宋体"/>
          <w:color w:val="000000"/>
          <w:kern w:val="0"/>
          <w:sz w:val="28"/>
          <w:szCs w:val="28"/>
        </w:rPr>
        <w:t>2.</w:t>
      </w:r>
      <w:r w:rsidRPr="00686CF8">
        <w:rPr>
          <w:rFonts w:ascii="宋体" w:hAnsi="宋体" w:cs="宋体" w:hint="eastAsia"/>
          <w:color w:val="000000"/>
          <w:kern w:val="0"/>
          <w:sz w:val="28"/>
          <w:szCs w:val="28"/>
        </w:rPr>
        <w:t>报名对象：我院</w:t>
      </w:r>
      <w:r w:rsidRPr="00686CF8">
        <w:rPr>
          <w:rFonts w:ascii="宋体" w:hAnsi="宋体" w:cs="宋体"/>
          <w:color w:val="000000"/>
          <w:kern w:val="0"/>
          <w:sz w:val="28"/>
          <w:szCs w:val="28"/>
        </w:rPr>
        <w:t>2016</w:t>
      </w:r>
      <w:r w:rsidRPr="00686CF8">
        <w:rPr>
          <w:rFonts w:ascii="宋体" w:hAnsi="宋体" w:cs="宋体" w:hint="eastAsia"/>
          <w:color w:val="000000"/>
          <w:kern w:val="0"/>
          <w:sz w:val="28"/>
          <w:szCs w:val="28"/>
        </w:rPr>
        <w:t>级本科生、以及转专业到我院的</w:t>
      </w:r>
      <w:r w:rsidRPr="00686CF8">
        <w:rPr>
          <w:rFonts w:ascii="宋体" w:hAnsi="宋体" w:cs="宋体"/>
          <w:color w:val="000000"/>
          <w:kern w:val="0"/>
          <w:sz w:val="28"/>
          <w:szCs w:val="28"/>
        </w:rPr>
        <w:t>2016</w:t>
      </w:r>
      <w:r w:rsidRPr="00686CF8">
        <w:rPr>
          <w:rFonts w:ascii="宋体" w:hAnsi="宋体" w:cs="宋体" w:hint="eastAsia"/>
          <w:color w:val="000000"/>
          <w:kern w:val="0"/>
          <w:sz w:val="28"/>
          <w:szCs w:val="28"/>
        </w:rPr>
        <w:t>级同学；</w:t>
      </w:r>
    </w:p>
    <w:p w:rsidR="00822ABC" w:rsidRPr="00686CF8" w:rsidRDefault="00822ABC" w:rsidP="00822ABC">
      <w:pPr>
        <w:widowControl/>
        <w:spacing w:before="100" w:beforeAutospacing="1" w:after="100" w:afterAutospacing="1"/>
        <w:ind w:firstLine="420"/>
        <w:jc w:val="left"/>
        <w:rPr>
          <w:rFonts w:ascii="宋体" w:hAnsi="宋体" w:cs="宋体"/>
          <w:color w:val="000000"/>
          <w:kern w:val="0"/>
          <w:sz w:val="28"/>
          <w:szCs w:val="28"/>
        </w:rPr>
      </w:pPr>
      <w:r w:rsidRPr="00686CF8">
        <w:rPr>
          <w:rFonts w:ascii="宋体" w:hAnsi="宋体" w:cs="宋体"/>
          <w:color w:val="000000"/>
          <w:kern w:val="0"/>
          <w:sz w:val="28"/>
          <w:szCs w:val="28"/>
        </w:rPr>
        <w:t>3.</w:t>
      </w:r>
      <w:r w:rsidRPr="00686CF8">
        <w:rPr>
          <w:rFonts w:ascii="宋体" w:hAnsi="宋体" w:cs="宋体" w:hint="eastAsia"/>
          <w:color w:val="000000"/>
          <w:kern w:val="0"/>
          <w:sz w:val="28"/>
          <w:szCs w:val="28"/>
        </w:rPr>
        <w:t>竞聘职位：知行特研会办公室、宣传部、外联部、宣讲团、理研部的部长和副部长；</w:t>
      </w:r>
    </w:p>
    <w:p w:rsidR="00822ABC" w:rsidRPr="00686CF8" w:rsidRDefault="00822ABC" w:rsidP="00822ABC">
      <w:pPr>
        <w:widowControl/>
        <w:spacing w:before="100" w:beforeAutospacing="1" w:after="100" w:afterAutospacing="1"/>
        <w:ind w:firstLineChars="200" w:firstLine="560"/>
        <w:jc w:val="left"/>
        <w:rPr>
          <w:rFonts w:ascii="宋体" w:hAnsi="宋体" w:cs="宋体"/>
          <w:color w:val="000000"/>
          <w:kern w:val="0"/>
          <w:sz w:val="28"/>
          <w:szCs w:val="28"/>
        </w:rPr>
      </w:pPr>
      <w:r w:rsidRPr="00686CF8">
        <w:rPr>
          <w:rFonts w:ascii="宋体" w:hAnsi="宋体" w:cs="宋体"/>
          <w:color w:val="000000"/>
          <w:kern w:val="0"/>
          <w:sz w:val="28"/>
          <w:szCs w:val="28"/>
        </w:rPr>
        <w:t>4.</w:t>
      </w:r>
      <w:r w:rsidRPr="00686CF8">
        <w:rPr>
          <w:rFonts w:ascii="宋体" w:hAnsi="宋体" w:cs="宋体" w:hint="eastAsia"/>
          <w:color w:val="000000"/>
          <w:kern w:val="0"/>
          <w:sz w:val="28"/>
          <w:szCs w:val="28"/>
        </w:rPr>
        <w:t>职位列表及要求：</w:t>
      </w:r>
    </w:p>
    <w:tbl>
      <w:tblPr>
        <w:tblW w:w="87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59"/>
        <w:gridCol w:w="2551"/>
        <w:gridCol w:w="993"/>
        <w:gridCol w:w="4252"/>
      </w:tblGrid>
      <w:tr w:rsidR="00822ABC" w:rsidRPr="00686CF8" w:rsidTr="00922DF5">
        <w:trPr>
          <w:cantSplit/>
        </w:trPr>
        <w:tc>
          <w:tcPr>
            <w:tcW w:w="959" w:type="dxa"/>
          </w:tcPr>
          <w:p w:rsidR="00822ABC" w:rsidRPr="00686CF8" w:rsidRDefault="00822ABC" w:rsidP="00922DF5">
            <w:pPr>
              <w:spacing w:line="540" w:lineRule="exact"/>
              <w:jc w:val="left"/>
              <w:rPr>
                <w:rFonts w:ascii="宋体" w:hAnsi="宋体"/>
                <w:b/>
                <w:color w:val="000000"/>
                <w:kern w:val="0"/>
                <w:sz w:val="30"/>
                <w:szCs w:val="30"/>
              </w:rPr>
            </w:pPr>
            <w:r w:rsidRPr="00686CF8">
              <w:rPr>
                <w:rFonts w:ascii="宋体" w:hAnsi="宋体" w:hint="eastAsia"/>
                <w:b/>
                <w:color w:val="000000"/>
                <w:kern w:val="0"/>
                <w:sz w:val="30"/>
                <w:szCs w:val="30"/>
              </w:rPr>
              <w:t>序号</w:t>
            </w:r>
          </w:p>
        </w:tc>
        <w:tc>
          <w:tcPr>
            <w:tcW w:w="2551" w:type="dxa"/>
          </w:tcPr>
          <w:p w:rsidR="00822ABC" w:rsidRPr="00686CF8" w:rsidRDefault="00822ABC" w:rsidP="00922DF5">
            <w:pPr>
              <w:spacing w:line="540" w:lineRule="exact"/>
              <w:jc w:val="left"/>
              <w:rPr>
                <w:rFonts w:ascii="宋体" w:hAnsi="宋体"/>
                <w:b/>
                <w:color w:val="000000"/>
                <w:kern w:val="0"/>
                <w:sz w:val="30"/>
                <w:szCs w:val="30"/>
              </w:rPr>
            </w:pPr>
            <w:r w:rsidRPr="00686CF8">
              <w:rPr>
                <w:rFonts w:ascii="宋体" w:hAnsi="宋体" w:hint="eastAsia"/>
                <w:b/>
                <w:color w:val="000000"/>
                <w:kern w:val="0"/>
                <w:sz w:val="30"/>
                <w:szCs w:val="30"/>
              </w:rPr>
              <w:t>职位</w:t>
            </w:r>
          </w:p>
        </w:tc>
        <w:tc>
          <w:tcPr>
            <w:tcW w:w="993" w:type="dxa"/>
          </w:tcPr>
          <w:p w:rsidR="00822ABC" w:rsidRPr="00686CF8" w:rsidRDefault="00822ABC" w:rsidP="00922DF5">
            <w:pPr>
              <w:spacing w:line="540" w:lineRule="exact"/>
              <w:jc w:val="left"/>
              <w:rPr>
                <w:rFonts w:ascii="宋体" w:hAnsi="宋体"/>
                <w:b/>
                <w:color w:val="000000"/>
                <w:kern w:val="0"/>
                <w:sz w:val="30"/>
                <w:szCs w:val="30"/>
              </w:rPr>
            </w:pPr>
            <w:r w:rsidRPr="00686CF8">
              <w:rPr>
                <w:rFonts w:ascii="宋体" w:hAnsi="宋体" w:hint="eastAsia"/>
                <w:b/>
                <w:color w:val="000000"/>
                <w:kern w:val="0"/>
                <w:sz w:val="30"/>
                <w:szCs w:val="30"/>
              </w:rPr>
              <w:t>数量</w:t>
            </w:r>
          </w:p>
        </w:tc>
        <w:tc>
          <w:tcPr>
            <w:tcW w:w="4252" w:type="dxa"/>
          </w:tcPr>
          <w:p w:rsidR="00822ABC" w:rsidRPr="00686CF8" w:rsidRDefault="00822ABC" w:rsidP="00922DF5">
            <w:pPr>
              <w:spacing w:line="540" w:lineRule="exact"/>
              <w:jc w:val="left"/>
              <w:rPr>
                <w:rFonts w:ascii="宋体" w:hAnsi="宋体"/>
                <w:b/>
                <w:color w:val="000000"/>
                <w:kern w:val="0"/>
                <w:sz w:val="30"/>
                <w:szCs w:val="30"/>
              </w:rPr>
            </w:pPr>
            <w:r w:rsidRPr="00686CF8">
              <w:rPr>
                <w:rFonts w:ascii="宋体" w:hAnsi="宋体" w:hint="eastAsia"/>
                <w:b/>
                <w:color w:val="000000"/>
                <w:kern w:val="0"/>
                <w:sz w:val="30"/>
                <w:szCs w:val="30"/>
              </w:rPr>
              <w:t>资格条件</w:t>
            </w:r>
          </w:p>
        </w:tc>
      </w:tr>
      <w:tr w:rsidR="00822ABC" w:rsidRPr="00686CF8" w:rsidTr="00922DF5">
        <w:trPr>
          <w:cantSplit/>
        </w:trPr>
        <w:tc>
          <w:tcPr>
            <w:tcW w:w="959" w:type="dxa"/>
            <w:vAlign w:val="center"/>
          </w:tcPr>
          <w:p w:rsidR="00822ABC" w:rsidRPr="00686CF8" w:rsidRDefault="00822ABC" w:rsidP="00922DF5">
            <w:pPr>
              <w:spacing w:line="540" w:lineRule="exact"/>
              <w:jc w:val="left"/>
              <w:rPr>
                <w:rFonts w:ascii="宋体" w:hAnsi="宋体"/>
                <w:color w:val="000000"/>
                <w:kern w:val="0"/>
                <w:sz w:val="28"/>
                <w:szCs w:val="28"/>
              </w:rPr>
            </w:pPr>
            <w:r w:rsidRPr="00686CF8">
              <w:rPr>
                <w:rFonts w:ascii="宋体" w:hAnsi="宋体"/>
                <w:color w:val="000000"/>
                <w:kern w:val="0"/>
                <w:sz w:val="28"/>
                <w:szCs w:val="28"/>
              </w:rPr>
              <w:t>1</w:t>
            </w:r>
          </w:p>
        </w:tc>
        <w:tc>
          <w:tcPr>
            <w:tcW w:w="2551" w:type="dxa"/>
            <w:vAlign w:val="center"/>
          </w:tcPr>
          <w:p w:rsidR="00822ABC" w:rsidRPr="00686CF8" w:rsidRDefault="00822ABC" w:rsidP="00922DF5">
            <w:pPr>
              <w:spacing w:line="540" w:lineRule="exact"/>
              <w:jc w:val="left"/>
              <w:rPr>
                <w:rFonts w:ascii="宋体" w:hAnsi="宋体"/>
                <w:color w:val="000000"/>
                <w:kern w:val="0"/>
                <w:sz w:val="28"/>
                <w:szCs w:val="28"/>
              </w:rPr>
            </w:pPr>
            <w:r>
              <w:rPr>
                <w:rFonts w:ascii="宋体" w:hAnsi="宋体" w:cs="宋体" w:hint="eastAsia"/>
                <w:color w:val="000000"/>
                <w:kern w:val="0"/>
                <w:sz w:val="28"/>
                <w:szCs w:val="28"/>
              </w:rPr>
              <w:t>办公室部长</w:t>
            </w:r>
          </w:p>
        </w:tc>
        <w:tc>
          <w:tcPr>
            <w:tcW w:w="993" w:type="dxa"/>
          </w:tcPr>
          <w:p w:rsidR="00822ABC" w:rsidRPr="00686CF8" w:rsidRDefault="00822ABC" w:rsidP="00922DF5">
            <w:pPr>
              <w:spacing w:line="540" w:lineRule="exact"/>
              <w:jc w:val="left"/>
              <w:rPr>
                <w:rFonts w:ascii="宋体" w:hAnsi="宋体"/>
                <w:color w:val="000000"/>
                <w:kern w:val="0"/>
                <w:sz w:val="28"/>
                <w:szCs w:val="28"/>
              </w:rPr>
            </w:pPr>
            <w:r>
              <w:rPr>
                <w:rFonts w:ascii="宋体" w:hAnsi="宋体"/>
                <w:color w:val="000000"/>
                <w:kern w:val="0"/>
                <w:sz w:val="28"/>
                <w:szCs w:val="28"/>
              </w:rPr>
              <w:t>1</w:t>
            </w:r>
            <w:r>
              <w:rPr>
                <w:rFonts w:ascii="宋体" w:hAnsi="宋体" w:hint="eastAsia"/>
                <w:color w:val="000000"/>
                <w:kern w:val="0"/>
                <w:sz w:val="28"/>
                <w:szCs w:val="28"/>
              </w:rPr>
              <w:t>+</w:t>
            </w:r>
            <w:r>
              <w:rPr>
                <w:rFonts w:ascii="宋体" w:hAnsi="宋体"/>
                <w:color w:val="000000"/>
                <w:kern w:val="0"/>
                <w:sz w:val="28"/>
                <w:szCs w:val="28"/>
              </w:rPr>
              <w:t>2</w:t>
            </w:r>
          </w:p>
        </w:tc>
        <w:tc>
          <w:tcPr>
            <w:tcW w:w="4252" w:type="dxa"/>
            <w:vMerge w:val="restart"/>
          </w:tcPr>
          <w:p w:rsidR="00822ABC" w:rsidRPr="00686CF8" w:rsidRDefault="00822ABC" w:rsidP="00922DF5">
            <w:pPr>
              <w:spacing w:line="540" w:lineRule="exact"/>
              <w:jc w:val="left"/>
              <w:rPr>
                <w:rFonts w:ascii="宋体" w:hAnsi="宋体" w:cs="宋体"/>
                <w:color w:val="000000"/>
                <w:kern w:val="0"/>
                <w:sz w:val="28"/>
                <w:szCs w:val="28"/>
              </w:rPr>
            </w:pPr>
          </w:p>
        </w:tc>
      </w:tr>
      <w:tr w:rsidR="00822ABC" w:rsidRPr="00686CF8" w:rsidTr="00922DF5">
        <w:trPr>
          <w:cantSplit/>
        </w:trPr>
        <w:tc>
          <w:tcPr>
            <w:tcW w:w="959" w:type="dxa"/>
            <w:vAlign w:val="center"/>
          </w:tcPr>
          <w:p w:rsidR="00822ABC" w:rsidRPr="00686CF8" w:rsidRDefault="00822ABC" w:rsidP="00922DF5">
            <w:pPr>
              <w:spacing w:line="540" w:lineRule="exact"/>
              <w:jc w:val="left"/>
              <w:rPr>
                <w:rFonts w:ascii="宋体" w:hAnsi="宋体"/>
                <w:color w:val="000000"/>
                <w:kern w:val="0"/>
                <w:sz w:val="28"/>
                <w:szCs w:val="28"/>
              </w:rPr>
            </w:pPr>
            <w:r w:rsidRPr="00686CF8">
              <w:rPr>
                <w:rFonts w:ascii="宋体" w:hAnsi="宋体"/>
                <w:color w:val="000000"/>
                <w:kern w:val="0"/>
                <w:sz w:val="28"/>
                <w:szCs w:val="28"/>
              </w:rPr>
              <w:t>2</w:t>
            </w:r>
          </w:p>
        </w:tc>
        <w:tc>
          <w:tcPr>
            <w:tcW w:w="2551" w:type="dxa"/>
            <w:vAlign w:val="center"/>
          </w:tcPr>
          <w:p w:rsidR="00822ABC" w:rsidRPr="00686CF8" w:rsidRDefault="00822ABC" w:rsidP="00922DF5">
            <w:pPr>
              <w:spacing w:line="540" w:lineRule="exact"/>
              <w:jc w:val="left"/>
              <w:rPr>
                <w:rFonts w:ascii="宋体" w:hAnsi="宋体"/>
                <w:color w:val="000000"/>
                <w:kern w:val="0"/>
                <w:sz w:val="28"/>
                <w:szCs w:val="28"/>
              </w:rPr>
            </w:pPr>
            <w:r>
              <w:rPr>
                <w:rFonts w:ascii="宋体" w:hAnsi="宋体" w:hint="eastAsia"/>
                <w:color w:val="000000"/>
                <w:kern w:val="0"/>
                <w:sz w:val="28"/>
                <w:szCs w:val="28"/>
              </w:rPr>
              <w:t>外联部部长</w:t>
            </w:r>
          </w:p>
        </w:tc>
        <w:tc>
          <w:tcPr>
            <w:tcW w:w="993" w:type="dxa"/>
          </w:tcPr>
          <w:p w:rsidR="00822ABC" w:rsidRPr="00686CF8" w:rsidRDefault="00822ABC" w:rsidP="00922DF5">
            <w:pPr>
              <w:spacing w:line="540" w:lineRule="exact"/>
              <w:jc w:val="left"/>
              <w:rPr>
                <w:rFonts w:ascii="宋体" w:hAnsi="宋体"/>
                <w:color w:val="000000"/>
                <w:kern w:val="0"/>
                <w:sz w:val="28"/>
                <w:szCs w:val="28"/>
              </w:rPr>
            </w:pPr>
            <w:r>
              <w:rPr>
                <w:rFonts w:ascii="宋体" w:hAnsi="宋体"/>
                <w:color w:val="000000"/>
                <w:kern w:val="0"/>
                <w:sz w:val="28"/>
                <w:szCs w:val="28"/>
              </w:rPr>
              <w:t>1</w:t>
            </w:r>
            <w:r>
              <w:rPr>
                <w:rFonts w:ascii="宋体" w:hAnsi="宋体" w:hint="eastAsia"/>
                <w:color w:val="000000"/>
                <w:kern w:val="0"/>
                <w:sz w:val="28"/>
                <w:szCs w:val="28"/>
              </w:rPr>
              <w:t>+</w:t>
            </w:r>
            <w:r>
              <w:rPr>
                <w:rFonts w:ascii="宋体" w:hAnsi="宋体"/>
                <w:color w:val="000000"/>
                <w:kern w:val="0"/>
                <w:sz w:val="28"/>
                <w:szCs w:val="28"/>
              </w:rPr>
              <w:t>2</w:t>
            </w:r>
          </w:p>
        </w:tc>
        <w:tc>
          <w:tcPr>
            <w:tcW w:w="4252" w:type="dxa"/>
            <w:vMerge/>
          </w:tcPr>
          <w:p w:rsidR="00822ABC" w:rsidRPr="00686CF8" w:rsidRDefault="00822ABC" w:rsidP="00922DF5">
            <w:pPr>
              <w:spacing w:line="540" w:lineRule="exact"/>
              <w:jc w:val="left"/>
              <w:rPr>
                <w:rFonts w:ascii="宋体" w:hAnsi="宋体"/>
                <w:color w:val="000000"/>
                <w:kern w:val="0"/>
                <w:sz w:val="28"/>
                <w:szCs w:val="28"/>
              </w:rPr>
            </w:pPr>
          </w:p>
        </w:tc>
      </w:tr>
      <w:tr w:rsidR="00822ABC" w:rsidRPr="00686CF8" w:rsidTr="00922DF5">
        <w:trPr>
          <w:cantSplit/>
        </w:trPr>
        <w:tc>
          <w:tcPr>
            <w:tcW w:w="959" w:type="dxa"/>
            <w:vAlign w:val="center"/>
          </w:tcPr>
          <w:p w:rsidR="00822ABC" w:rsidRPr="00686CF8" w:rsidRDefault="00822ABC" w:rsidP="00922DF5">
            <w:pPr>
              <w:spacing w:line="540" w:lineRule="exact"/>
              <w:jc w:val="left"/>
              <w:rPr>
                <w:rFonts w:ascii="宋体" w:hAnsi="宋体"/>
                <w:color w:val="000000"/>
                <w:kern w:val="0"/>
                <w:sz w:val="28"/>
                <w:szCs w:val="28"/>
              </w:rPr>
            </w:pPr>
            <w:r w:rsidRPr="00686CF8">
              <w:rPr>
                <w:rFonts w:ascii="宋体" w:hAnsi="宋体"/>
                <w:color w:val="000000"/>
                <w:kern w:val="0"/>
                <w:sz w:val="28"/>
                <w:szCs w:val="28"/>
              </w:rPr>
              <w:t>3</w:t>
            </w:r>
          </w:p>
        </w:tc>
        <w:tc>
          <w:tcPr>
            <w:tcW w:w="2551" w:type="dxa"/>
            <w:vAlign w:val="center"/>
          </w:tcPr>
          <w:p w:rsidR="00822ABC" w:rsidRPr="00686CF8" w:rsidRDefault="00822ABC" w:rsidP="00922DF5">
            <w:pPr>
              <w:spacing w:line="540" w:lineRule="exact"/>
              <w:jc w:val="left"/>
              <w:rPr>
                <w:rFonts w:ascii="宋体" w:hAnsi="宋体"/>
                <w:color w:val="000000"/>
                <w:kern w:val="0"/>
                <w:sz w:val="28"/>
                <w:szCs w:val="28"/>
              </w:rPr>
            </w:pPr>
            <w:r>
              <w:rPr>
                <w:rFonts w:ascii="宋体" w:hAnsi="宋体" w:hint="eastAsia"/>
                <w:color w:val="000000"/>
                <w:kern w:val="0"/>
                <w:sz w:val="28"/>
                <w:szCs w:val="28"/>
              </w:rPr>
              <w:t>宣讲团部长</w:t>
            </w:r>
          </w:p>
        </w:tc>
        <w:tc>
          <w:tcPr>
            <w:tcW w:w="993" w:type="dxa"/>
          </w:tcPr>
          <w:p w:rsidR="00822ABC" w:rsidRPr="00686CF8" w:rsidRDefault="00822ABC" w:rsidP="00922DF5">
            <w:pPr>
              <w:spacing w:line="540" w:lineRule="exact"/>
              <w:jc w:val="left"/>
              <w:rPr>
                <w:rFonts w:ascii="宋体" w:hAnsi="宋体"/>
                <w:color w:val="000000"/>
                <w:kern w:val="0"/>
                <w:sz w:val="28"/>
                <w:szCs w:val="28"/>
              </w:rPr>
            </w:pPr>
            <w:r>
              <w:rPr>
                <w:rFonts w:ascii="宋体" w:hAnsi="宋体"/>
                <w:color w:val="000000"/>
                <w:kern w:val="0"/>
                <w:sz w:val="28"/>
                <w:szCs w:val="28"/>
              </w:rPr>
              <w:t>1</w:t>
            </w:r>
            <w:r>
              <w:rPr>
                <w:rFonts w:ascii="宋体" w:hAnsi="宋体" w:hint="eastAsia"/>
                <w:color w:val="000000"/>
                <w:kern w:val="0"/>
                <w:sz w:val="28"/>
                <w:szCs w:val="28"/>
              </w:rPr>
              <w:t>+</w:t>
            </w:r>
            <w:r>
              <w:rPr>
                <w:rFonts w:ascii="宋体" w:hAnsi="宋体"/>
                <w:color w:val="000000"/>
                <w:kern w:val="0"/>
                <w:sz w:val="28"/>
                <w:szCs w:val="28"/>
              </w:rPr>
              <w:t>2</w:t>
            </w:r>
          </w:p>
        </w:tc>
        <w:tc>
          <w:tcPr>
            <w:tcW w:w="4252" w:type="dxa"/>
            <w:vMerge/>
          </w:tcPr>
          <w:p w:rsidR="00822ABC" w:rsidRPr="00686CF8" w:rsidRDefault="00822ABC" w:rsidP="00922DF5">
            <w:pPr>
              <w:spacing w:line="540" w:lineRule="exact"/>
              <w:jc w:val="left"/>
              <w:rPr>
                <w:rFonts w:ascii="宋体" w:hAnsi="宋体"/>
                <w:color w:val="000000"/>
                <w:kern w:val="0"/>
                <w:sz w:val="28"/>
                <w:szCs w:val="28"/>
              </w:rPr>
            </w:pPr>
          </w:p>
        </w:tc>
      </w:tr>
      <w:tr w:rsidR="00822ABC" w:rsidRPr="00686CF8" w:rsidTr="00922DF5">
        <w:trPr>
          <w:cantSplit/>
        </w:trPr>
        <w:tc>
          <w:tcPr>
            <w:tcW w:w="959" w:type="dxa"/>
            <w:vAlign w:val="center"/>
          </w:tcPr>
          <w:p w:rsidR="00822ABC" w:rsidRPr="00686CF8" w:rsidRDefault="00822ABC" w:rsidP="00922DF5">
            <w:pPr>
              <w:spacing w:line="540" w:lineRule="exact"/>
              <w:jc w:val="left"/>
              <w:rPr>
                <w:rFonts w:ascii="宋体" w:hAnsi="宋体"/>
                <w:color w:val="000000"/>
                <w:kern w:val="0"/>
                <w:sz w:val="28"/>
                <w:szCs w:val="28"/>
              </w:rPr>
            </w:pPr>
            <w:r w:rsidRPr="00686CF8">
              <w:rPr>
                <w:rFonts w:ascii="宋体" w:hAnsi="宋体"/>
                <w:color w:val="000000"/>
                <w:kern w:val="0"/>
                <w:sz w:val="28"/>
                <w:szCs w:val="28"/>
              </w:rPr>
              <w:t>4</w:t>
            </w:r>
          </w:p>
        </w:tc>
        <w:tc>
          <w:tcPr>
            <w:tcW w:w="2551" w:type="dxa"/>
            <w:vAlign w:val="center"/>
          </w:tcPr>
          <w:p w:rsidR="00822ABC" w:rsidRPr="00686CF8" w:rsidRDefault="00822ABC" w:rsidP="00922DF5">
            <w:pPr>
              <w:spacing w:line="540" w:lineRule="exact"/>
              <w:jc w:val="left"/>
              <w:rPr>
                <w:rFonts w:ascii="宋体" w:hAnsi="宋体"/>
                <w:color w:val="000000"/>
                <w:kern w:val="0"/>
                <w:sz w:val="28"/>
                <w:szCs w:val="28"/>
              </w:rPr>
            </w:pPr>
            <w:r>
              <w:rPr>
                <w:rFonts w:ascii="宋体" w:hAnsi="宋体" w:hint="eastAsia"/>
                <w:color w:val="000000"/>
                <w:kern w:val="0"/>
                <w:sz w:val="28"/>
                <w:szCs w:val="28"/>
              </w:rPr>
              <w:t>理研部部长</w:t>
            </w:r>
          </w:p>
        </w:tc>
        <w:tc>
          <w:tcPr>
            <w:tcW w:w="993" w:type="dxa"/>
          </w:tcPr>
          <w:p w:rsidR="00822ABC" w:rsidRPr="00686CF8" w:rsidRDefault="00822ABC" w:rsidP="00922DF5">
            <w:pPr>
              <w:spacing w:line="540" w:lineRule="exact"/>
              <w:jc w:val="left"/>
              <w:rPr>
                <w:rFonts w:ascii="宋体" w:hAnsi="宋体"/>
                <w:color w:val="000000"/>
                <w:kern w:val="0"/>
                <w:sz w:val="28"/>
                <w:szCs w:val="28"/>
              </w:rPr>
            </w:pPr>
            <w:r>
              <w:rPr>
                <w:rFonts w:ascii="宋体" w:hAnsi="宋体"/>
                <w:color w:val="000000"/>
                <w:kern w:val="0"/>
                <w:sz w:val="28"/>
                <w:szCs w:val="28"/>
              </w:rPr>
              <w:t>1</w:t>
            </w:r>
            <w:r>
              <w:rPr>
                <w:rFonts w:ascii="宋体" w:hAnsi="宋体" w:hint="eastAsia"/>
                <w:color w:val="000000"/>
                <w:kern w:val="0"/>
                <w:sz w:val="28"/>
                <w:szCs w:val="28"/>
              </w:rPr>
              <w:t>+</w:t>
            </w:r>
            <w:r>
              <w:rPr>
                <w:rFonts w:ascii="宋体" w:hAnsi="宋体"/>
                <w:color w:val="000000"/>
                <w:kern w:val="0"/>
                <w:sz w:val="28"/>
                <w:szCs w:val="28"/>
              </w:rPr>
              <w:t>2</w:t>
            </w:r>
          </w:p>
        </w:tc>
        <w:tc>
          <w:tcPr>
            <w:tcW w:w="4252" w:type="dxa"/>
            <w:vMerge/>
          </w:tcPr>
          <w:p w:rsidR="00822ABC" w:rsidRPr="00686CF8" w:rsidRDefault="00822ABC" w:rsidP="00922DF5">
            <w:pPr>
              <w:spacing w:line="540" w:lineRule="exact"/>
              <w:jc w:val="left"/>
              <w:rPr>
                <w:rFonts w:ascii="宋体" w:hAnsi="宋体"/>
                <w:color w:val="000000"/>
                <w:kern w:val="0"/>
                <w:sz w:val="28"/>
                <w:szCs w:val="28"/>
              </w:rPr>
            </w:pPr>
          </w:p>
        </w:tc>
      </w:tr>
      <w:tr w:rsidR="00822ABC" w:rsidRPr="00686CF8" w:rsidTr="00922DF5">
        <w:trPr>
          <w:cantSplit/>
          <w:trHeight w:val="732"/>
        </w:trPr>
        <w:tc>
          <w:tcPr>
            <w:tcW w:w="959" w:type="dxa"/>
            <w:vAlign w:val="center"/>
          </w:tcPr>
          <w:p w:rsidR="00822ABC" w:rsidRPr="00686CF8" w:rsidRDefault="00822ABC" w:rsidP="00922DF5">
            <w:pPr>
              <w:spacing w:line="540" w:lineRule="exact"/>
              <w:jc w:val="left"/>
              <w:rPr>
                <w:rFonts w:ascii="宋体" w:hAnsi="宋体"/>
                <w:color w:val="000000"/>
                <w:kern w:val="0"/>
                <w:sz w:val="28"/>
                <w:szCs w:val="28"/>
              </w:rPr>
            </w:pPr>
            <w:r w:rsidRPr="00686CF8">
              <w:rPr>
                <w:rFonts w:ascii="宋体" w:hAnsi="宋体"/>
                <w:color w:val="000000"/>
                <w:kern w:val="0"/>
                <w:sz w:val="28"/>
                <w:szCs w:val="28"/>
              </w:rPr>
              <w:lastRenderedPageBreak/>
              <w:t>5</w:t>
            </w:r>
          </w:p>
        </w:tc>
        <w:tc>
          <w:tcPr>
            <w:tcW w:w="2551" w:type="dxa"/>
            <w:vAlign w:val="center"/>
          </w:tcPr>
          <w:p w:rsidR="00822ABC" w:rsidRPr="00686CF8" w:rsidRDefault="00822ABC" w:rsidP="00922DF5">
            <w:pPr>
              <w:spacing w:line="540" w:lineRule="exact"/>
              <w:jc w:val="left"/>
              <w:rPr>
                <w:rFonts w:ascii="宋体" w:hAnsi="宋体"/>
                <w:color w:val="000000"/>
                <w:kern w:val="0"/>
                <w:sz w:val="28"/>
                <w:szCs w:val="28"/>
              </w:rPr>
            </w:pPr>
            <w:r>
              <w:rPr>
                <w:rFonts w:ascii="宋体" w:hAnsi="宋体" w:hint="eastAsia"/>
                <w:color w:val="000000"/>
                <w:kern w:val="0"/>
                <w:sz w:val="28"/>
                <w:szCs w:val="28"/>
              </w:rPr>
              <w:t>宣传部部长</w:t>
            </w:r>
          </w:p>
        </w:tc>
        <w:tc>
          <w:tcPr>
            <w:tcW w:w="993" w:type="dxa"/>
          </w:tcPr>
          <w:p w:rsidR="00822ABC" w:rsidRPr="00686CF8" w:rsidRDefault="00822ABC" w:rsidP="00922DF5">
            <w:pPr>
              <w:spacing w:line="540" w:lineRule="exact"/>
              <w:jc w:val="left"/>
              <w:rPr>
                <w:rFonts w:ascii="宋体" w:hAnsi="宋体"/>
                <w:color w:val="000000"/>
                <w:kern w:val="0"/>
                <w:sz w:val="28"/>
                <w:szCs w:val="28"/>
              </w:rPr>
            </w:pPr>
            <w:r>
              <w:rPr>
                <w:rFonts w:ascii="宋体" w:hAnsi="宋体"/>
                <w:color w:val="000000"/>
                <w:kern w:val="0"/>
                <w:sz w:val="28"/>
                <w:szCs w:val="28"/>
              </w:rPr>
              <w:t>1</w:t>
            </w:r>
            <w:r>
              <w:rPr>
                <w:rFonts w:ascii="宋体" w:hAnsi="宋体" w:hint="eastAsia"/>
                <w:color w:val="000000"/>
                <w:kern w:val="0"/>
                <w:sz w:val="28"/>
                <w:szCs w:val="28"/>
              </w:rPr>
              <w:t>+</w:t>
            </w:r>
            <w:r>
              <w:rPr>
                <w:rFonts w:ascii="宋体" w:hAnsi="宋体"/>
                <w:color w:val="000000"/>
                <w:kern w:val="0"/>
                <w:sz w:val="28"/>
                <w:szCs w:val="28"/>
              </w:rPr>
              <w:t>2</w:t>
            </w:r>
          </w:p>
        </w:tc>
        <w:tc>
          <w:tcPr>
            <w:tcW w:w="4252" w:type="dxa"/>
          </w:tcPr>
          <w:p w:rsidR="00822ABC" w:rsidRPr="00686CF8" w:rsidRDefault="00822ABC" w:rsidP="00922DF5">
            <w:pPr>
              <w:spacing w:line="540" w:lineRule="exact"/>
              <w:jc w:val="left"/>
              <w:rPr>
                <w:rFonts w:ascii="宋体" w:hAnsi="宋体"/>
                <w:color w:val="000000"/>
                <w:kern w:val="0"/>
                <w:sz w:val="28"/>
                <w:szCs w:val="28"/>
              </w:rPr>
            </w:pPr>
          </w:p>
        </w:tc>
      </w:tr>
    </w:tbl>
    <w:p w:rsidR="00822ABC" w:rsidRPr="00686CF8" w:rsidRDefault="00822ABC" w:rsidP="00822ABC">
      <w:pPr>
        <w:adjustRightInd w:val="0"/>
        <w:snapToGrid w:val="0"/>
        <w:spacing w:line="360" w:lineRule="auto"/>
        <w:jc w:val="center"/>
        <w:rPr>
          <w:rFonts w:ascii="宋体" w:hAnsi="宋体" w:cs="宋体"/>
          <w:color w:val="000000"/>
          <w:kern w:val="0"/>
          <w:sz w:val="28"/>
          <w:szCs w:val="28"/>
        </w:rPr>
      </w:pPr>
      <w:r w:rsidRPr="00686CF8">
        <w:rPr>
          <w:rFonts w:ascii="宋体" w:hAnsi="宋体" w:cs="宋体"/>
          <w:bCs/>
          <w:color w:val="000000"/>
          <w:kern w:val="0"/>
          <w:sz w:val="28"/>
          <w:szCs w:val="28"/>
        </w:rPr>
        <w:t>5.</w:t>
      </w:r>
      <w:r w:rsidRPr="00686CF8">
        <w:rPr>
          <w:rFonts w:ascii="宋体" w:hAnsi="宋体" w:cs="宋体" w:hint="eastAsia"/>
          <w:bCs/>
          <w:color w:val="000000"/>
          <w:kern w:val="0"/>
          <w:sz w:val="28"/>
          <w:szCs w:val="28"/>
        </w:rPr>
        <w:t>报名方式</w:t>
      </w:r>
      <w:r w:rsidRPr="00686CF8">
        <w:rPr>
          <w:rFonts w:ascii="宋体" w:hAnsi="宋体" w:cs="宋体" w:hint="eastAsia"/>
          <w:color w:val="000000"/>
          <w:kern w:val="0"/>
          <w:sz w:val="24"/>
        </w:rPr>
        <w:t>：</w:t>
      </w:r>
      <w:r w:rsidRPr="00686CF8">
        <w:rPr>
          <w:rFonts w:ascii="宋体" w:hAnsi="宋体" w:cs="宋体" w:hint="eastAsia"/>
          <w:color w:val="000000"/>
          <w:kern w:val="0"/>
          <w:sz w:val="28"/>
          <w:szCs w:val="28"/>
        </w:rPr>
        <w:t>填写《北京交通大学经济管理学院</w:t>
      </w:r>
      <w:r w:rsidRPr="00686CF8">
        <w:rPr>
          <w:rFonts w:ascii="宋体" w:hAnsi="宋体" w:cs="宋体"/>
          <w:color w:val="000000"/>
          <w:kern w:val="0"/>
          <w:sz w:val="28"/>
          <w:szCs w:val="28"/>
        </w:rPr>
        <w:t>2017—2018学年</w:t>
      </w:r>
    </w:p>
    <w:p w:rsidR="00822ABC" w:rsidRPr="00686CF8" w:rsidRDefault="00822ABC" w:rsidP="00822ABC">
      <w:pPr>
        <w:adjustRightInd w:val="0"/>
        <w:snapToGrid w:val="0"/>
        <w:spacing w:line="360" w:lineRule="auto"/>
        <w:jc w:val="center"/>
        <w:rPr>
          <w:rFonts w:ascii="宋体" w:hAnsi="宋体" w:cs="宋体"/>
          <w:b/>
          <w:color w:val="000000"/>
          <w:kern w:val="0"/>
          <w:sz w:val="28"/>
          <w:szCs w:val="28"/>
        </w:rPr>
      </w:pPr>
      <w:r w:rsidRPr="00686CF8">
        <w:rPr>
          <w:rFonts w:ascii="宋体" w:hAnsi="宋体" w:cs="宋体" w:hint="eastAsia"/>
          <w:color w:val="000000"/>
          <w:kern w:val="0"/>
          <w:sz w:val="28"/>
          <w:szCs w:val="28"/>
        </w:rPr>
        <w:t>各团学组织部长团成员竞聘报名表》（见附件</w:t>
      </w:r>
      <w:r w:rsidRPr="00686CF8">
        <w:rPr>
          <w:rFonts w:ascii="宋体" w:hAnsi="宋体" w:cs="宋体"/>
          <w:color w:val="000000"/>
          <w:kern w:val="0"/>
          <w:sz w:val="28"/>
          <w:szCs w:val="28"/>
        </w:rPr>
        <w:t>1），并在</w:t>
      </w:r>
      <w:r>
        <w:rPr>
          <w:rFonts w:ascii="宋体" w:hAnsi="宋体" w:cs="宋体"/>
          <w:color w:val="000000"/>
          <w:kern w:val="0"/>
          <w:sz w:val="28"/>
          <w:szCs w:val="28"/>
        </w:rPr>
        <w:t>6</w:t>
      </w:r>
      <w:r w:rsidRPr="00686CF8">
        <w:rPr>
          <w:rFonts w:ascii="宋体" w:hAnsi="宋体" w:cs="宋体"/>
          <w:color w:val="000000"/>
          <w:kern w:val="0"/>
          <w:sz w:val="28"/>
          <w:szCs w:val="28"/>
        </w:rPr>
        <w:t>月</w:t>
      </w:r>
      <w:r w:rsidR="00B9286F">
        <w:rPr>
          <w:rFonts w:ascii="宋体" w:hAnsi="宋体" w:cs="宋体" w:hint="eastAsia"/>
          <w:color w:val="000000"/>
          <w:kern w:val="0"/>
          <w:sz w:val="28"/>
          <w:szCs w:val="28"/>
        </w:rPr>
        <w:t>5</w:t>
      </w:r>
      <w:bookmarkStart w:id="0" w:name="_GoBack"/>
      <w:bookmarkEnd w:id="0"/>
      <w:r w:rsidRPr="00686CF8">
        <w:rPr>
          <w:rFonts w:ascii="宋体" w:hAnsi="宋体" w:cs="宋体"/>
          <w:color w:val="000000"/>
          <w:kern w:val="0"/>
          <w:sz w:val="28"/>
          <w:szCs w:val="28"/>
        </w:rPr>
        <w:t>日2</w:t>
      </w:r>
      <w:r>
        <w:rPr>
          <w:rFonts w:ascii="宋体" w:hAnsi="宋体" w:cs="宋体"/>
          <w:color w:val="000000"/>
          <w:kern w:val="0"/>
          <w:sz w:val="28"/>
          <w:szCs w:val="28"/>
        </w:rPr>
        <w:t>4</w:t>
      </w:r>
      <w:r w:rsidRPr="00686CF8">
        <w:rPr>
          <w:rFonts w:ascii="宋体" w:hAnsi="宋体" w:cs="宋体"/>
          <w:color w:val="000000"/>
          <w:kern w:val="0"/>
          <w:sz w:val="28"/>
          <w:szCs w:val="28"/>
        </w:rPr>
        <w:t>:00点前发送至邮箱1</w:t>
      </w:r>
      <w:r>
        <w:rPr>
          <w:rFonts w:ascii="宋体" w:hAnsi="宋体" w:cs="宋体"/>
          <w:color w:val="000000"/>
          <w:kern w:val="0"/>
          <w:sz w:val="28"/>
          <w:szCs w:val="28"/>
        </w:rPr>
        <w:t>3241204</w:t>
      </w:r>
      <w:r w:rsidRPr="00686CF8">
        <w:rPr>
          <w:rFonts w:ascii="宋体" w:hAnsi="宋体" w:cs="宋体"/>
          <w:color w:val="000000"/>
          <w:kern w:val="0"/>
          <w:sz w:val="28"/>
          <w:szCs w:val="28"/>
        </w:rPr>
        <w:t>@bjtu.edu.cn纸质版报名表打印好后带到竞聘现场。</w:t>
      </w:r>
    </w:p>
    <w:p w:rsidR="00822ABC" w:rsidRPr="00686CF8" w:rsidRDefault="00822ABC" w:rsidP="00822ABC">
      <w:pPr>
        <w:widowControl/>
        <w:spacing w:before="100" w:beforeAutospacing="1" w:after="100" w:afterAutospacing="1"/>
        <w:jc w:val="left"/>
        <w:rPr>
          <w:rFonts w:ascii="宋体" w:hAnsi="宋体" w:cs="宋体"/>
          <w:color w:val="000000"/>
          <w:kern w:val="0"/>
          <w:sz w:val="24"/>
        </w:rPr>
      </w:pPr>
      <w:r w:rsidRPr="00686CF8">
        <w:rPr>
          <w:rFonts w:ascii="宋体" w:hAnsi="宋体" w:cs="宋体" w:hint="eastAsia"/>
          <w:b/>
          <w:bCs/>
          <w:color w:val="000000"/>
          <w:kern w:val="0"/>
          <w:sz w:val="28"/>
          <w:szCs w:val="28"/>
        </w:rPr>
        <w:t>二、岗位职责</w:t>
      </w:r>
    </w:p>
    <w:p w:rsidR="00822ABC" w:rsidRPr="00686CF8" w:rsidRDefault="00822ABC" w:rsidP="00822ABC">
      <w:pPr>
        <w:widowControl/>
        <w:spacing w:before="100" w:beforeAutospacing="1" w:after="100" w:afterAutospacing="1"/>
        <w:ind w:firstLine="420"/>
        <w:jc w:val="left"/>
        <w:rPr>
          <w:rFonts w:ascii="宋体" w:hAnsi="宋体" w:cs="宋体"/>
          <w:color w:val="000000"/>
          <w:kern w:val="0"/>
          <w:sz w:val="28"/>
          <w:szCs w:val="28"/>
        </w:rPr>
      </w:pPr>
      <w:r w:rsidRPr="00686CF8">
        <w:rPr>
          <w:rFonts w:ascii="宋体" w:hAnsi="宋体" w:cs="宋体"/>
          <w:color w:val="000000"/>
          <w:kern w:val="0"/>
          <w:sz w:val="28"/>
          <w:szCs w:val="28"/>
        </w:rPr>
        <w:t>1.</w:t>
      </w:r>
      <w:r w:rsidRPr="00686CF8">
        <w:rPr>
          <w:rFonts w:ascii="宋体" w:hAnsi="宋体" w:cs="宋体" w:hint="eastAsia"/>
          <w:color w:val="000000"/>
          <w:kern w:val="0"/>
          <w:sz w:val="28"/>
          <w:szCs w:val="28"/>
        </w:rPr>
        <w:t>学院知行特色理论学习研究会介绍</w:t>
      </w:r>
    </w:p>
    <w:p w:rsidR="00822ABC" w:rsidRDefault="00822ABC" w:rsidP="00822ABC">
      <w:pPr>
        <w:widowControl/>
        <w:spacing w:before="100" w:beforeAutospacing="1" w:after="100" w:afterAutospacing="1"/>
        <w:ind w:firstLine="420"/>
        <w:jc w:val="left"/>
        <w:rPr>
          <w:rFonts w:ascii="宋体" w:hAnsi="宋体" w:cs="宋体"/>
          <w:color w:val="000000"/>
          <w:kern w:val="0"/>
          <w:sz w:val="28"/>
          <w:szCs w:val="28"/>
        </w:rPr>
      </w:pPr>
      <w:r w:rsidRPr="00686CF8">
        <w:rPr>
          <w:rFonts w:ascii="宋体" w:hAnsi="宋体" w:cs="宋体" w:hint="eastAsia"/>
          <w:color w:val="000000"/>
          <w:kern w:val="0"/>
          <w:sz w:val="28"/>
          <w:szCs w:val="28"/>
        </w:rPr>
        <w:t>知行特色理论学习研究会是以“知行”校训为名的社团，经管知行是我校知行社团体系的分会之一。经管知行特研会的工作主要分为两大方面，首先是“知”——与党支部对接，承办积极分子考核以及党课教育，同时匹配相应的思维风暴，如红潮论坛等比赛；进而为“行”——文体兼修，举办校级大型活动“家乡美”，反响热烈，共念家乡情怀。</w:t>
      </w:r>
    </w:p>
    <w:p w:rsidR="00822ABC" w:rsidRPr="00686CF8" w:rsidRDefault="00822ABC" w:rsidP="00822ABC">
      <w:pPr>
        <w:widowControl/>
        <w:spacing w:before="100" w:beforeAutospacing="1" w:after="100" w:afterAutospacing="1"/>
        <w:ind w:firstLine="420"/>
        <w:jc w:val="left"/>
        <w:rPr>
          <w:rFonts w:ascii="宋体" w:hAnsi="宋体" w:cs="宋体"/>
          <w:color w:val="000000"/>
          <w:kern w:val="0"/>
          <w:sz w:val="28"/>
          <w:szCs w:val="28"/>
        </w:rPr>
      </w:pPr>
      <w:r w:rsidRPr="00686CF8">
        <w:rPr>
          <w:rFonts w:ascii="宋体" w:hAnsi="宋体" w:cs="宋体"/>
          <w:color w:val="000000"/>
          <w:kern w:val="0"/>
          <w:sz w:val="28"/>
          <w:szCs w:val="28"/>
        </w:rPr>
        <w:t>2.</w:t>
      </w:r>
      <w:r w:rsidRPr="00686CF8">
        <w:rPr>
          <w:rFonts w:ascii="宋体" w:hAnsi="宋体" w:cs="宋体" w:hint="eastAsia"/>
          <w:color w:val="000000"/>
          <w:kern w:val="0"/>
          <w:sz w:val="28"/>
          <w:szCs w:val="28"/>
        </w:rPr>
        <w:t>学院知行特色理论学习研究会的主要职能介绍</w:t>
      </w:r>
    </w:p>
    <w:p w:rsidR="00822ABC" w:rsidRPr="00686CF8" w:rsidRDefault="00822ABC" w:rsidP="00822ABC">
      <w:pPr>
        <w:widowControl/>
        <w:spacing w:before="100" w:beforeAutospacing="1" w:after="100" w:afterAutospacing="1"/>
        <w:ind w:firstLineChars="200" w:firstLine="560"/>
        <w:jc w:val="left"/>
        <w:rPr>
          <w:rFonts w:ascii="宋体" w:hAnsi="宋体" w:cs="宋体"/>
          <w:color w:val="000000"/>
          <w:kern w:val="0"/>
          <w:sz w:val="28"/>
          <w:szCs w:val="28"/>
        </w:rPr>
      </w:pPr>
      <w:r w:rsidRPr="00686CF8">
        <w:rPr>
          <w:rFonts w:ascii="宋体" w:hAnsi="宋体" w:cs="宋体"/>
          <w:color w:val="000000"/>
          <w:kern w:val="0"/>
          <w:sz w:val="28"/>
          <w:szCs w:val="28"/>
        </w:rPr>
        <w:t>1</w:t>
      </w:r>
      <w:r w:rsidRPr="00686CF8">
        <w:rPr>
          <w:rFonts w:ascii="宋体" w:hAnsi="宋体" w:cs="宋体" w:hint="eastAsia"/>
          <w:color w:val="000000"/>
          <w:kern w:val="0"/>
          <w:sz w:val="28"/>
          <w:szCs w:val="28"/>
        </w:rPr>
        <w:t>）办公室</w:t>
      </w:r>
    </w:p>
    <w:p w:rsidR="00822ABC" w:rsidRPr="00686CF8" w:rsidRDefault="00822ABC" w:rsidP="00822ABC">
      <w:pPr>
        <w:widowControl/>
        <w:spacing w:before="100" w:beforeAutospacing="1" w:after="100" w:afterAutospacing="1"/>
        <w:ind w:firstLineChars="200" w:firstLine="560"/>
        <w:jc w:val="left"/>
        <w:rPr>
          <w:rFonts w:ascii="宋体" w:hAnsi="宋体" w:cs="宋体"/>
          <w:color w:val="000000"/>
          <w:kern w:val="0"/>
          <w:sz w:val="28"/>
          <w:szCs w:val="28"/>
        </w:rPr>
      </w:pPr>
      <w:r w:rsidRPr="00686CF8">
        <w:rPr>
          <w:rFonts w:ascii="宋体" w:hAnsi="宋体" w:cs="宋体" w:hint="eastAsia"/>
          <w:color w:val="000000"/>
          <w:kern w:val="0"/>
          <w:sz w:val="28"/>
          <w:szCs w:val="28"/>
        </w:rPr>
        <w:t>经管知行办公室是经管知行的主要部门，特色活动为进行积极分子的培训及考核和定期举办党课。</w:t>
      </w:r>
    </w:p>
    <w:p w:rsidR="00822ABC" w:rsidRPr="00686CF8" w:rsidRDefault="00822ABC" w:rsidP="00822ABC">
      <w:pPr>
        <w:widowControl/>
        <w:spacing w:before="100" w:beforeAutospacing="1" w:after="100" w:afterAutospacing="1"/>
        <w:ind w:firstLineChars="200" w:firstLine="560"/>
        <w:jc w:val="left"/>
        <w:rPr>
          <w:rFonts w:ascii="宋体" w:hAnsi="宋体" w:cs="宋体"/>
          <w:color w:val="000000"/>
          <w:kern w:val="0"/>
          <w:sz w:val="28"/>
          <w:szCs w:val="28"/>
        </w:rPr>
      </w:pPr>
      <w:r>
        <w:rPr>
          <w:rFonts w:ascii="宋体" w:hAnsi="宋体" w:cs="宋体" w:hint="eastAsia"/>
          <w:color w:val="000000"/>
          <w:kern w:val="0"/>
          <w:sz w:val="28"/>
          <w:szCs w:val="28"/>
        </w:rPr>
        <w:t>2）</w:t>
      </w:r>
      <w:r w:rsidRPr="00686CF8">
        <w:rPr>
          <w:rFonts w:ascii="宋体" w:hAnsi="宋体" w:cs="宋体" w:hint="eastAsia"/>
          <w:color w:val="000000"/>
          <w:kern w:val="0"/>
          <w:sz w:val="28"/>
          <w:szCs w:val="28"/>
        </w:rPr>
        <w:t>宣传部</w:t>
      </w:r>
    </w:p>
    <w:p w:rsidR="00822ABC" w:rsidRPr="00686CF8" w:rsidRDefault="00822ABC" w:rsidP="00822ABC">
      <w:pPr>
        <w:widowControl/>
        <w:spacing w:before="100" w:beforeAutospacing="1" w:after="100" w:afterAutospacing="1"/>
        <w:ind w:firstLineChars="200" w:firstLine="560"/>
        <w:jc w:val="left"/>
        <w:rPr>
          <w:rFonts w:ascii="宋体" w:hAnsi="宋体" w:cs="宋体"/>
          <w:color w:val="000000"/>
          <w:kern w:val="0"/>
          <w:sz w:val="28"/>
          <w:szCs w:val="28"/>
        </w:rPr>
      </w:pPr>
      <w:r w:rsidRPr="00686CF8">
        <w:rPr>
          <w:rFonts w:ascii="宋体" w:hAnsi="宋体" w:cs="宋体" w:hint="eastAsia"/>
          <w:color w:val="000000"/>
          <w:kern w:val="0"/>
          <w:sz w:val="28"/>
          <w:szCs w:val="28"/>
        </w:rPr>
        <w:lastRenderedPageBreak/>
        <w:t>宣传部是展示创意与才华的平台，是突显社团风采与特色的窗口。工作内容为新闻稿撰写、手绘及电子海报、</w:t>
      </w:r>
      <w:r w:rsidRPr="00686CF8">
        <w:rPr>
          <w:rFonts w:ascii="宋体" w:hAnsi="宋体" w:cs="宋体"/>
          <w:color w:val="000000"/>
          <w:kern w:val="0"/>
          <w:sz w:val="28"/>
          <w:szCs w:val="28"/>
        </w:rPr>
        <w:t>Logo的设计与制作、活动现场的布置。</w:t>
      </w:r>
    </w:p>
    <w:p w:rsidR="00822ABC" w:rsidRPr="00686CF8" w:rsidRDefault="00822ABC" w:rsidP="00822ABC">
      <w:pPr>
        <w:widowControl/>
        <w:spacing w:before="100" w:beforeAutospacing="1" w:after="100" w:afterAutospacing="1"/>
        <w:ind w:firstLineChars="200" w:firstLine="560"/>
        <w:jc w:val="left"/>
        <w:rPr>
          <w:rFonts w:ascii="宋体" w:hAnsi="宋体" w:cs="宋体"/>
          <w:color w:val="000000"/>
          <w:kern w:val="0"/>
          <w:sz w:val="28"/>
          <w:szCs w:val="28"/>
        </w:rPr>
      </w:pPr>
      <w:r>
        <w:rPr>
          <w:rFonts w:ascii="宋体" w:hAnsi="宋体" w:cs="宋体" w:hint="eastAsia"/>
          <w:color w:val="000000"/>
          <w:kern w:val="0"/>
          <w:sz w:val="28"/>
          <w:szCs w:val="28"/>
        </w:rPr>
        <w:t>3）</w:t>
      </w:r>
      <w:r w:rsidRPr="00686CF8">
        <w:rPr>
          <w:rFonts w:ascii="宋体" w:hAnsi="宋体" w:cs="宋体" w:hint="eastAsia"/>
          <w:color w:val="000000"/>
          <w:kern w:val="0"/>
          <w:sz w:val="28"/>
          <w:szCs w:val="28"/>
        </w:rPr>
        <w:t>外联部</w:t>
      </w:r>
    </w:p>
    <w:p w:rsidR="00822ABC" w:rsidRPr="00686CF8" w:rsidRDefault="00822ABC" w:rsidP="00822ABC">
      <w:pPr>
        <w:widowControl/>
        <w:spacing w:before="100" w:beforeAutospacing="1" w:after="100" w:afterAutospacing="1"/>
        <w:ind w:firstLineChars="200" w:firstLine="560"/>
        <w:jc w:val="left"/>
        <w:rPr>
          <w:rFonts w:ascii="宋体" w:hAnsi="宋体" w:cs="宋体"/>
          <w:color w:val="000000"/>
          <w:kern w:val="0"/>
          <w:sz w:val="28"/>
          <w:szCs w:val="28"/>
        </w:rPr>
      </w:pPr>
      <w:r w:rsidRPr="00686CF8">
        <w:rPr>
          <w:rFonts w:ascii="宋体" w:hAnsi="宋体" w:cs="宋体" w:hint="eastAsia"/>
          <w:color w:val="000000"/>
          <w:kern w:val="0"/>
          <w:sz w:val="28"/>
          <w:szCs w:val="28"/>
        </w:rPr>
        <w:t>怎样施展你的才华，锻炼你的社会交际能力？走出校门，走向社会，为社团活动拉来赞助，提供最有力的资金支持！同时加强与其他部处联系，开展更多的党建实践活动！</w:t>
      </w:r>
    </w:p>
    <w:p w:rsidR="00822ABC" w:rsidRPr="00686CF8" w:rsidRDefault="00822ABC" w:rsidP="00822ABC">
      <w:pPr>
        <w:widowControl/>
        <w:spacing w:before="100" w:beforeAutospacing="1" w:after="100" w:afterAutospacing="1"/>
        <w:ind w:firstLineChars="200" w:firstLine="560"/>
        <w:jc w:val="left"/>
        <w:rPr>
          <w:rFonts w:ascii="宋体" w:hAnsi="宋体" w:cs="宋体"/>
          <w:color w:val="000000"/>
          <w:kern w:val="0"/>
          <w:sz w:val="28"/>
          <w:szCs w:val="28"/>
        </w:rPr>
      </w:pPr>
      <w:r>
        <w:rPr>
          <w:rFonts w:ascii="宋体" w:hAnsi="宋体" w:cs="宋体" w:hint="eastAsia"/>
          <w:color w:val="000000"/>
          <w:kern w:val="0"/>
          <w:sz w:val="28"/>
          <w:szCs w:val="28"/>
        </w:rPr>
        <w:t>4）</w:t>
      </w:r>
      <w:r w:rsidRPr="00686CF8">
        <w:rPr>
          <w:rFonts w:ascii="宋体" w:hAnsi="宋体" w:cs="宋体" w:hint="eastAsia"/>
          <w:color w:val="000000"/>
          <w:kern w:val="0"/>
          <w:sz w:val="28"/>
          <w:szCs w:val="28"/>
        </w:rPr>
        <w:t>宣讲团</w:t>
      </w:r>
    </w:p>
    <w:p w:rsidR="00822ABC" w:rsidRPr="00686CF8" w:rsidRDefault="00822ABC" w:rsidP="00822ABC">
      <w:pPr>
        <w:widowControl/>
        <w:spacing w:before="100" w:beforeAutospacing="1" w:after="100" w:afterAutospacing="1"/>
        <w:ind w:firstLineChars="200" w:firstLine="560"/>
        <w:jc w:val="left"/>
        <w:rPr>
          <w:rFonts w:ascii="宋体" w:hAnsi="宋体" w:cs="宋体"/>
          <w:color w:val="000000"/>
          <w:kern w:val="0"/>
          <w:sz w:val="28"/>
          <w:szCs w:val="28"/>
        </w:rPr>
      </w:pPr>
      <w:r w:rsidRPr="00686CF8">
        <w:rPr>
          <w:rFonts w:ascii="宋体" w:hAnsi="宋体" w:cs="宋体" w:hint="eastAsia"/>
          <w:color w:val="000000"/>
          <w:kern w:val="0"/>
          <w:sz w:val="28"/>
          <w:szCs w:val="28"/>
        </w:rPr>
        <w:t>知行知行，知而后行、知而能行、知而必行，作为特研社“知行”主旨中的“行”，宣讲团真正做到了将理论应用于实践，将所知历练成所行。演讲技巧训练，特色课堂宣讲，承办家乡美，提高能力，锻炼口才！</w:t>
      </w:r>
    </w:p>
    <w:p w:rsidR="00822ABC" w:rsidRPr="00686CF8" w:rsidRDefault="00822ABC" w:rsidP="00822ABC">
      <w:pPr>
        <w:widowControl/>
        <w:spacing w:before="100" w:beforeAutospacing="1" w:after="100" w:afterAutospacing="1"/>
        <w:ind w:firstLineChars="200" w:firstLine="560"/>
        <w:jc w:val="left"/>
        <w:rPr>
          <w:rFonts w:ascii="宋体" w:hAnsi="宋体" w:cs="宋体"/>
          <w:color w:val="000000"/>
          <w:kern w:val="0"/>
          <w:sz w:val="28"/>
          <w:szCs w:val="28"/>
        </w:rPr>
      </w:pPr>
      <w:r w:rsidRPr="00686CF8">
        <w:rPr>
          <w:rFonts w:ascii="宋体" w:hAnsi="宋体" w:cs="宋体" w:hint="eastAsia"/>
          <w:color w:val="000000"/>
          <w:kern w:val="0"/>
          <w:sz w:val="28"/>
          <w:szCs w:val="28"/>
        </w:rPr>
        <w:t>“家乡美”主题文化风采展示大赛</w:t>
      </w:r>
    </w:p>
    <w:p w:rsidR="00822ABC" w:rsidRPr="00686CF8" w:rsidRDefault="00822ABC" w:rsidP="00822ABC">
      <w:pPr>
        <w:widowControl/>
        <w:spacing w:before="100" w:beforeAutospacing="1" w:after="100" w:afterAutospacing="1"/>
        <w:ind w:firstLineChars="200" w:firstLine="560"/>
        <w:jc w:val="left"/>
        <w:rPr>
          <w:rFonts w:ascii="宋体" w:hAnsi="宋体" w:cs="宋体"/>
          <w:color w:val="000000"/>
          <w:kern w:val="0"/>
          <w:sz w:val="28"/>
          <w:szCs w:val="28"/>
        </w:rPr>
      </w:pPr>
      <w:r w:rsidRPr="00686CF8">
        <w:rPr>
          <w:rFonts w:ascii="宋体" w:hAnsi="宋体" w:cs="宋体" w:hint="eastAsia"/>
          <w:color w:val="000000"/>
          <w:kern w:val="0"/>
          <w:sz w:val="28"/>
          <w:szCs w:val="28"/>
        </w:rPr>
        <w:t>也许我们的足迹无法遍布祖国的每一片土地，但是我们的“家乡美”主题文化风采展示大赛会将祖国各地不同地区的风土人情展现的淋漓尽致。为全校师生开展文化体验展、在天佑搭建舞台，相约在五月，相约在同样的家乡情怀，我们将走进游子思家的内心深处，给他们机会展示自己家乡的风采，展示自己对家乡的爱。这份浓厚的乡情将拉近人们之间心灵的距离。</w:t>
      </w:r>
    </w:p>
    <w:p w:rsidR="00822ABC" w:rsidRPr="00686CF8" w:rsidRDefault="00822ABC" w:rsidP="00822ABC">
      <w:pPr>
        <w:widowControl/>
        <w:spacing w:before="100" w:beforeAutospacing="1" w:after="100" w:afterAutospacing="1"/>
        <w:ind w:firstLineChars="200" w:firstLine="560"/>
        <w:jc w:val="left"/>
        <w:rPr>
          <w:rFonts w:ascii="宋体" w:hAnsi="宋体" w:cs="宋体"/>
          <w:color w:val="000000"/>
          <w:kern w:val="0"/>
          <w:sz w:val="28"/>
          <w:szCs w:val="28"/>
        </w:rPr>
      </w:pPr>
      <w:r>
        <w:rPr>
          <w:rFonts w:ascii="宋体" w:hAnsi="宋体" w:cs="宋体" w:hint="eastAsia"/>
          <w:color w:val="000000"/>
          <w:kern w:val="0"/>
          <w:sz w:val="28"/>
          <w:szCs w:val="28"/>
        </w:rPr>
        <w:lastRenderedPageBreak/>
        <w:t>5）</w:t>
      </w:r>
      <w:r w:rsidRPr="00686CF8">
        <w:rPr>
          <w:rFonts w:ascii="宋体" w:hAnsi="宋体" w:cs="宋体" w:hint="eastAsia"/>
          <w:color w:val="000000"/>
          <w:kern w:val="0"/>
          <w:sz w:val="28"/>
          <w:szCs w:val="28"/>
        </w:rPr>
        <w:t>理研部</w:t>
      </w:r>
    </w:p>
    <w:p w:rsidR="00822ABC" w:rsidRPr="00686CF8" w:rsidRDefault="00822ABC" w:rsidP="00822ABC">
      <w:pPr>
        <w:widowControl/>
        <w:spacing w:before="100" w:beforeAutospacing="1" w:after="100" w:afterAutospacing="1"/>
        <w:ind w:firstLineChars="200" w:firstLine="560"/>
        <w:jc w:val="left"/>
        <w:rPr>
          <w:rFonts w:ascii="宋体" w:hAnsi="宋体" w:cs="宋体"/>
          <w:color w:val="000000"/>
          <w:kern w:val="0"/>
          <w:sz w:val="28"/>
          <w:szCs w:val="28"/>
        </w:rPr>
      </w:pPr>
      <w:r w:rsidRPr="00686CF8">
        <w:rPr>
          <w:rFonts w:ascii="宋体" w:hAnsi="宋体" w:cs="宋体" w:hint="eastAsia"/>
          <w:color w:val="000000"/>
          <w:kern w:val="0"/>
          <w:sz w:val="28"/>
          <w:szCs w:val="28"/>
        </w:rPr>
        <w:t>理研部是知行特研会的特色部门，红潮澎湃论坛、两会论坛等党建活动，让党员和积极分子展开思维风暴、进行唇枪舌战，激烈的讨论、深刻的思维交锋、让你在经管这片发散思维的土地上迅速成长！</w:t>
      </w:r>
    </w:p>
    <w:p w:rsidR="00822ABC" w:rsidRPr="00686CF8" w:rsidRDefault="00822ABC" w:rsidP="00822ABC">
      <w:pPr>
        <w:widowControl/>
        <w:spacing w:before="100" w:beforeAutospacing="1" w:after="100" w:afterAutospacing="1"/>
        <w:jc w:val="left"/>
        <w:rPr>
          <w:rFonts w:ascii="宋体" w:hAnsi="宋体" w:cs="宋体"/>
          <w:color w:val="000000"/>
          <w:kern w:val="0"/>
          <w:sz w:val="24"/>
        </w:rPr>
      </w:pPr>
      <w:r w:rsidRPr="00686CF8">
        <w:rPr>
          <w:rFonts w:ascii="宋体" w:hAnsi="宋体" w:cs="宋体" w:hint="eastAsia"/>
          <w:b/>
          <w:bCs/>
          <w:color w:val="000000"/>
          <w:kern w:val="0"/>
          <w:sz w:val="28"/>
          <w:szCs w:val="28"/>
        </w:rPr>
        <w:t>三、竞聘形式</w:t>
      </w:r>
    </w:p>
    <w:p w:rsidR="00822ABC" w:rsidRPr="00686CF8" w:rsidRDefault="00822ABC" w:rsidP="00822ABC">
      <w:pPr>
        <w:widowControl/>
        <w:spacing w:before="100" w:beforeAutospacing="1" w:after="100" w:afterAutospacing="1"/>
        <w:jc w:val="left"/>
        <w:rPr>
          <w:rFonts w:ascii="宋体" w:hAnsi="宋体" w:cs="宋体"/>
          <w:color w:val="000000"/>
          <w:kern w:val="0"/>
          <w:sz w:val="28"/>
          <w:szCs w:val="28"/>
        </w:rPr>
      </w:pPr>
      <w:r w:rsidRPr="00686CF8">
        <w:rPr>
          <w:rFonts w:ascii="宋体" w:hAnsi="宋体" w:cs="宋体" w:hint="eastAsia"/>
          <w:color w:val="000000"/>
          <w:kern w:val="0"/>
          <w:sz w:val="28"/>
          <w:szCs w:val="28"/>
        </w:rPr>
        <w:t>（</w:t>
      </w:r>
      <w:r w:rsidRPr="00686CF8">
        <w:rPr>
          <w:rFonts w:ascii="宋体" w:hAnsi="宋体" w:cs="宋体"/>
          <w:color w:val="000000"/>
          <w:kern w:val="0"/>
          <w:sz w:val="28"/>
          <w:szCs w:val="28"/>
        </w:rPr>
        <w:t>1</w:t>
      </w:r>
      <w:r w:rsidRPr="00686CF8">
        <w:rPr>
          <w:rFonts w:ascii="宋体" w:hAnsi="宋体" w:cs="宋体" w:hint="eastAsia"/>
          <w:color w:val="000000"/>
          <w:kern w:val="0"/>
          <w:sz w:val="28"/>
          <w:szCs w:val="28"/>
        </w:rPr>
        <w:t>）时间：</w:t>
      </w:r>
      <w:r w:rsidRPr="00686CF8">
        <w:rPr>
          <w:rFonts w:ascii="宋体" w:hAnsi="宋体" w:cs="宋体"/>
          <w:color w:val="000000"/>
          <w:kern w:val="0"/>
          <w:sz w:val="28"/>
          <w:szCs w:val="28"/>
        </w:rPr>
        <w:t>6月8日下午4点</w:t>
      </w:r>
    </w:p>
    <w:p w:rsidR="00822ABC" w:rsidRPr="00686CF8" w:rsidRDefault="00822ABC" w:rsidP="00822ABC">
      <w:pPr>
        <w:widowControl/>
        <w:spacing w:before="100" w:beforeAutospacing="1" w:after="100" w:afterAutospacing="1"/>
        <w:jc w:val="left"/>
        <w:rPr>
          <w:rFonts w:ascii="宋体" w:hAnsi="宋体" w:cs="宋体"/>
          <w:color w:val="000000"/>
          <w:kern w:val="0"/>
          <w:sz w:val="28"/>
          <w:szCs w:val="28"/>
        </w:rPr>
      </w:pPr>
      <w:r w:rsidRPr="00686CF8">
        <w:rPr>
          <w:rFonts w:ascii="宋体" w:hAnsi="宋体" w:cs="宋体" w:hint="eastAsia"/>
          <w:color w:val="000000"/>
          <w:kern w:val="0"/>
          <w:sz w:val="28"/>
          <w:szCs w:val="28"/>
        </w:rPr>
        <w:t>（</w:t>
      </w:r>
      <w:r w:rsidRPr="00686CF8">
        <w:rPr>
          <w:rFonts w:ascii="宋体" w:hAnsi="宋体" w:cs="宋体"/>
          <w:color w:val="000000"/>
          <w:kern w:val="0"/>
          <w:sz w:val="28"/>
          <w:szCs w:val="28"/>
        </w:rPr>
        <w:t>2</w:t>
      </w:r>
      <w:r w:rsidRPr="00686CF8">
        <w:rPr>
          <w:rFonts w:ascii="宋体" w:hAnsi="宋体" w:cs="宋体" w:hint="eastAsia"/>
          <w:color w:val="000000"/>
          <w:kern w:val="0"/>
          <w:sz w:val="28"/>
          <w:szCs w:val="28"/>
        </w:rPr>
        <w:t>）地点：思源</w:t>
      </w:r>
      <w:r w:rsidRPr="00686CF8">
        <w:rPr>
          <w:rFonts w:ascii="宋体" w:hAnsi="宋体" w:cs="宋体"/>
          <w:color w:val="000000"/>
          <w:kern w:val="0"/>
          <w:sz w:val="28"/>
          <w:szCs w:val="28"/>
        </w:rPr>
        <w:t>东楼</w:t>
      </w:r>
      <w:r>
        <w:rPr>
          <w:rFonts w:ascii="宋体" w:hAnsi="宋体" w:cs="宋体"/>
          <w:color w:val="000000"/>
          <w:kern w:val="0"/>
          <w:sz w:val="28"/>
          <w:szCs w:val="28"/>
        </w:rPr>
        <w:t>303</w:t>
      </w:r>
    </w:p>
    <w:p w:rsidR="00822ABC" w:rsidRPr="00686CF8" w:rsidRDefault="00822ABC" w:rsidP="00822ABC">
      <w:pPr>
        <w:widowControl/>
        <w:spacing w:before="100" w:beforeAutospacing="1" w:after="100" w:afterAutospacing="1"/>
        <w:jc w:val="left"/>
        <w:rPr>
          <w:rFonts w:ascii="宋体" w:hAnsi="宋体" w:cs="宋体"/>
          <w:color w:val="000000"/>
          <w:kern w:val="0"/>
          <w:sz w:val="28"/>
          <w:szCs w:val="28"/>
        </w:rPr>
      </w:pPr>
      <w:r w:rsidRPr="00686CF8">
        <w:rPr>
          <w:rFonts w:ascii="宋体" w:hAnsi="宋体" w:cs="宋体" w:hint="eastAsia"/>
          <w:color w:val="000000"/>
          <w:kern w:val="0"/>
          <w:sz w:val="28"/>
          <w:szCs w:val="28"/>
        </w:rPr>
        <w:t>（</w:t>
      </w:r>
      <w:r w:rsidRPr="00686CF8">
        <w:rPr>
          <w:rFonts w:ascii="宋体" w:hAnsi="宋体" w:cs="宋体"/>
          <w:color w:val="000000"/>
          <w:kern w:val="0"/>
          <w:sz w:val="28"/>
          <w:szCs w:val="28"/>
        </w:rPr>
        <w:t>3</w:t>
      </w:r>
      <w:r w:rsidRPr="00686CF8">
        <w:rPr>
          <w:rFonts w:ascii="宋体" w:hAnsi="宋体" w:cs="宋体" w:hint="eastAsia"/>
          <w:color w:val="000000"/>
          <w:kern w:val="0"/>
          <w:sz w:val="28"/>
          <w:szCs w:val="28"/>
        </w:rPr>
        <w:t>）面试环节：采用竞聘演说与评委提问相结合的形式</w:t>
      </w:r>
    </w:p>
    <w:p w:rsidR="00822ABC" w:rsidRPr="00686CF8" w:rsidRDefault="00822ABC" w:rsidP="00822ABC">
      <w:pPr>
        <w:widowControl/>
        <w:spacing w:before="100" w:beforeAutospacing="1" w:after="100" w:afterAutospacing="1"/>
        <w:jc w:val="left"/>
        <w:rPr>
          <w:rFonts w:ascii="宋体" w:hAnsi="宋体" w:cs="宋体"/>
          <w:color w:val="000000"/>
          <w:kern w:val="0"/>
          <w:sz w:val="28"/>
          <w:szCs w:val="28"/>
        </w:rPr>
      </w:pPr>
      <w:r w:rsidRPr="00686CF8">
        <w:rPr>
          <w:rFonts w:ascii="宋体" w:hAnsi="宋体" w:cs="宋体"/>
          <w:color w:val="000000"/>
          <w:kern w:val="0"/>
          <w:sz w:val="28"/>
          <w:szCs w:val="28"/>
        </w:rPr>
        <w:tab/>
      </w:r>
      <w:r w:rsidRPr="00686CF8">
        <w:rPr>
          <w:rFonts w:ascii="宋体" w:hAnsi="宋体" w:cs="宋体"/>
          <w:color w:val="000000"/>
          <w:kern w:val="0"/>
          <w:sz w:val="28"/>
          <w:szCs w:val="28"/>
        </w:rPr>
        <w:tab/>
      </w:r>
      <w:r w:rsidRPr="00686CF8">
        <w:rPr>
          <w:rFonts w:ascii="宋体" w:hAnsi="宋体" w:cs="宋体"/>
          <w:color w:val="000000"/>
          <w:kern w:val="0"/>
          <w:sz w:val="28"/>
          <w:szCs w:val="28"/>
        </w:rPr>
        <w:tab/>
        <w:t>1)</w:t>
      </w:r>
      <w:r w:rsidRPr="00686CF8">
        <w:rPr>
          <w:rFonts w:ascii="宋体" w:hAnsi="宋体" w:cs="宋体" w:hint="eastAsia"/>
          <w:color w:val="000000"/>
          <w:kern w:val="0"/>
          <w:sz w:val="28"/>
          <w:szCs w:val="28"/>
        </w:rPr>
        <w:t>竞聘演说：包括自我介绍和工作展望两个部分，限时</w:t>
      </w:r>
      <w:r w:rsidRPr="00686CF8">
        <w:rPr>
          <w:rFonts w:ascii="宋体" w:hAnsi="宋体" w:cs="宋体"/>
          <w:color w:val="000000"/>
          <w:kern w:val="0"/>
          <w:sz w:val="28"/>
          <w:szCs w:val="28"/>
        </w:rPr>
        <w:t>3</w:t>
      </w:r>
      <w:r w:rsidRPr="00686CF8">
        <w:rPr>
          <w:rFonts w:ascii="宋体" w:hAnsi="宋体" w:cs="宋体"/>
          <w:color w:val="000000"/>
          <w:kern w:val="0"/>
          <w:sz w:val="28"/>
          <w:szCs w:val="28"/>
        </w:rPr>
        <w:tab/>
      </w:r>
      <w:r w:rsidRPr="00686CF8">
        <w:rPr>
          <w:rFonts w:ascii="宋体" w:hAnsi="宋体" w:cs="宋体"/>
          <w:color w:val="000000"/>
          <w:kern w:val="0"/>
          <w:sz w:val="28"/>
          <w:szCs w:val="28"/>
        </w:rPr>
        <w:tab/>
      </w:r>
      <w:r w:rsidRPr="00686CF8">
        <w:rPr>
          <w:rFonts w:ascii="宋体" w:hAnsi="宋体" w:cs="宋体"/>
          <w:color w:val="000000"/>
          <w:kern w:val="0"/>
          <w:sz w:val="28"/>
          <w:szCs w:val="28"/>
        </w:rPr>
        <w:tab/>
      </w:r>
      <w:r w:rsidRPr="00686CF8">
        <w:rPr>
          <w:rFonts w:ascii="宋体" w:hAnsi="宋体" w:cs="宋体" w:hint="eastAsia"/>
          <w:color w:val="000000"/>
          <w:kern w:val="0"/>
          <w:sz w:val="28"/>
          <w:szCs w:val="28"/>
        </w:rPr>
        <w:t>分钟，时间到后竞聘者必须立即停止演说；</w:t>
      </w:r>
    </w:p>
    <w:p w:rsidR="00822ABC" w:rsidRPr="00686CF8" w:rsidRDefault="00822ABC" w:rsidP="00822ABC">
      <w:pPr>
        <w:widowControl/>
        <w:spacing w:before="100" w:beforeAutospacing="1" w:after="100" w:afterAutospacing="1"/>
        <w:jc w:val="left"/>
        <w:rPr>
          <w:rFonts w:ascii="宋体" w:hAnsi="宋体" w:cs="宋体"/>
          <w:color w:val="000000"/>
          <w:kern w:val="0"/>
          <w:sz w:val="28"/>
          <w:szCs w:val="28"/>
        </w:rPr>
      </w:pPr>
      <w:r w:rsidRPr="00686CF8">
        <w:rPr>
          <w:rFonts w:ascii="宋体" w:hAnsi="宋体" w:cs="宋体"/>
          <w:color w:val="000000"/>
          <w:kern w:val="0"/>
          <w:sz w:val="28"/>
          <w:szCs w:val="28"/>
        </w:rPr>
        <w:tab/>
      </w:r>
      <w:r w:rsidRPr="00686CF8">
        <w:rPr>
          <w:rFonts w:ascii="宋体" w:hAnsi="宋体" w:cs="宋体"/>
          <w:color w:val="000000"/>
          <w:kern w:val="0"/>
          <w:sz w:val="28"/>
          <w:szCs w:val="28"/>
        </w:rPr>
        <w:tab/>
      </w:r>
      <w:r w:rsidRPr="00686CF8">
        <w:rPr>
          <w:rFonts w:ascii="宋体" w:hAnsi="宋体" w:cs="宋体"/>
          <w:color w:val="000000"/>
          <w:kern w:val="0"/>
          <w:sz w:val="28"/>
          <w:szCs w:val="28"/>
        </w:rPr>
        <w:tab/>
        <w:t>2)</w:t>
      </w:r>
      <w:r w:rsidRPr="00686CF8">
        <w:rPr>
          <w:rFonts w:ascii="宋体" w:hAnsi="宋体" w:cs="宋体" w:hint="eastAsia"/>
          <w:color w:val="000000"/>
          <w:kern w:val="0"/>
          <w:sz w:val="28"/>
          <w:szCs w:val="28"/>
        </w:rPr>
        <w:t>评委现场提问。</w:t>
      </w:r>
    </w:p>
    <w:p w:rsidR="00822ABC" w:rsidRPr="00686CF8" w:rsidRDefault="00822ABC" w:rsidP="00822ABC">
      <w:pPr>
        <w:widowControl/>
        <w:spacing w:before="100" w:beforeAutospacing="1" w:after="100" w:afterAutospacing="1"/>
        <w:jc w:val="left"/>
        <w:rPr>
          <w:rFonts w:ascii="宋体" w:hAnsi="宋体" w:cs="宋体"/>
          <w:color w:val="000000"/>
          <w:kern w:val="0"/>
          <w:sz w:val="28"/>
          <w:szCs w:val="28"/>
        </w:rPr>
      </w:pPr>
      <w:r w:rsidRPr="00686CF8">
        <w:rPr>
          <w:rFonts w:ascii="宋体" w:hAnsi="宋体" w:cs="宋体" w:hint="eastAsia"/>
          <w:color w:val="000000"/>
          <w:kern w:val="0"/>
          <w:sz w:val="28"/>
          <w:szCs w:val="28"/>
        </w:rPr>
        <w:t>（</w:t>
      </w:r>
      <w:r w:rsidRPr="00686CF8">
        <w:rPr>
          <w:rFonts w:ascii="宋体" w:hAnsi="宋体" w:cs="宋体"/>
          <w:color w:val="000000"/>
          <w:kern w:val="0"/>
          <w:sz w:val="28"/>
          <w:szCs w:val="28"/>
        </w:rPr>
        <w:t>4</w:t>
      </w:r>
      <w:r w:rsidRPr="00686CF8">
        <w:rPr>
          <w:rFonts w:ascii="宋体" w:hAnsi="宋体" w:cs="宋体" w:hint="eastAsia"/>
          <w:color w:val="000000"/>
          <w:kern w:val="0"/>
          <w:sz w:val="28"/>
          <w:szCs w:val="28"/>
        </w:rPr>
        <w:t>）具体要求：</w:t>
      </w:r>
    </w:p>
    <w:p w:rsidR="00822ABC" w:rsidRPr="00686CF8" w:rsidRDefault="00822ABC" w:rsidP="00822ABC">
      <w:pPr>
        <w:widowControl/>
        <w:spacing w:before="100" w:beforeAutospacing="1" w:after="100" w:afterAutospacing="1"/>
        <w:jc w:val="left"/>
        <w:rPr>
          <w:rFonts w:ascii="宋体" w:hAnsi="宋体" w:cs="宋体"/>
          <w:color w:val="000000"/>
          <w:kern w:val="0"/>
          <w:sz w:val="28"/>
          <w:szCs w:val="28"/>
        </w:rPr>
      </w:pPr>
      <w:r w:rsidRPr="00686CF8">
        <w:rPr>
          <w:rFonts w:ascii="宋体" w:hAnsi="宋体" w:cs="宋体"/>
          <w:color w:val="000000"/>
          <w:kern w:val="0"/>
          <w:sz w:val="28"/>
          <w:szCs w:val="28"/>
        </w:rPr>
        <w:t xml:space="preserve">         1)</w:t>
      </w:r>
      <w:r w:rsidRPr="00686CF8">
        <w:rPr>
          <w:rFonts w:ascii="宋体" w:hAnsi="宋体" w:cs="宋体" w:hint="eastAsia"/>
          <w:color w:val="000000"/>
          <w:kern w:val="0"/>
          <w:sz w:val="28"/>
          <w:szCs w:val="28"/>
        </w:rPr>
        <w:t>提前</w:t>
      </w:r>
      <w:r w:rsidRPr="00686CF8">
        <w:rPr>
          <w:rFonts w:ascii="宋体" w:hAnsi="宋体" w:cs="宋体"/>
          <w:color w:val="000000"/>
          <w:kern w:val="0"/>
          <w:sz w:val="28"/>
          <w:szCs w:val="28"/>
        </w:rPr>
        <w:t>10</w:t>
      </w:r>
      <w:r w:rsidRPr="00686CF8">
        <w:rPr>
          <w:rFonts w:ascii="宋体" w:hAnsi="宋体" w:cs="宋体" w:hint="eastAsia"/>
          <w:color w:val="000000"/>
          <w:kern w:val="0"/>
          <w:sz w:val="28"/>
          <w:szCs w:val="28"/>
        </w:rPr>
        <w:t>分钟到达竞聘会场并签到；</w:t>
      </w:r>
    </w:p>
    <w:p w:rsidR="00822ABC" w:rsidRPr="00686CF8" w:rsidRDefault="00822ABC" w:rsidP="00822ABC">
      <w:pPr>
        <w:widowControl/>
        <w:spacing w:before="100" w:beforeAutospacing="1" w:after="100" w:afterAutospacing="1"/>
        <w:jc w:val="left"/>
        <w:rPr>
          <w:rFonts w:ascii="宋体" w:hAnsi="宋体" w:cs="宋体"/>
          <w:color w:val="000000"/>
          <w:kern w:val="0"/>
          <w:sz w:val="28"/>
          <w:szCs w:val="28"/>
        </w:rPr>
      </w:pPr>
      <w:r w:rsidRPr="00686CF8">
        <w:rPr>
          <w:rFonts w:ascii="宋体" w:hAnsi="宋体" w:cs="宋体"/>
          <w:color w:val="000000"/>
          <w:kern w:val="0"/>
          <w:sz w:val="28"/>
          <w:szCs w:val="28"/>
        </w:rPr>
        <w:t xml:space="preserve">         2)</w:t>
      </w:r>
      <w:r w:rsidRPr="00686CF8">
        <w:rPr>
          <w:rFonts w:ascii="宋体" w:hAnsi="宋体" w:cs="宋体" w:hint="eastAsia"/>
          <w:color w:val="000000"/>
          <w:kern w:val="0"/>
          <w:sz w:val="28"/>
          <w:szCs w:val="28"/>
        </w:rPr>
        <w:t>竞聘期间保持会场秩序，手机应调整成静音，确保竞聘</w:t>
      </w:r>
      <w:r w:rsidRPr="00686CF8">
        <w:rPr>
          <w:rFonts w:ascii="宋体" w:hAnsi="宋体" w:cs="宋体"/>
          <w:color w:val="000000"/>
          <w:kern w:val="0"/>
          <w:sz w:val="28"/>
          <w:szCs w:val="28"/>
        </w:rPr>
        <w:tab/>
      </w:r>
      <w:r w:rsidRPr="00686CF8">
        <w:rPr>
          <w:rFonts w:ascii="宋体" w:hAnsi="宋体" w:cs="宋体"/>
          <w:color w:val="000000"/>
          <w:kern w:val="0"/>
          <w:sz w:val="28"/>
          <w:szCs w:val="28"/>
        </w:rPr>
        <w:tab/>
      </w:r>
      <w:r w:rsidRPr="00686CF8">
        <w:rPr>
          <w:rFonts w:ascii="宋体" w:hAnsi="宋体" w:cs="宋体"/>
          <w:color w:val="000000"/>
          <w:kern w:val="0"/>
          <w:sz w:val="28"/>
          <w:szCs w:val="28"/>
        </w:rPr>
        <w:tab/>
      </w:r>
      <w:r w:rsidRPr="00686CF8">
        <w:rPr>
          <w:rFonts w:ascii="宋体" w:hAnsi="宋体" w:cs="宋体" w:hint="eastAsia"/>
          <w:color w:val="000000"/>
          <w:kern w:val="0"/>
          <w:sz w:val="28"/>
          <w:szCs w:val="28"/>
        </w:rPr>
        <w:t>过程顺利进行；</w:t>
      </w:r>
    </w:p>
    <w:p w:rsidR="00822ABC" w:rsidRPr="00686CF8" w:rsidRDefault="00822ABC" w:rsidP="00822ABC">
      <w:pPr>
        <w:widowControl/>
        <w:spacing w:before="100" w:beforeAutospacing="1" w:after="100" w:afterAutospacing="1"/>
        <w:ind w:left="840" w:firstLine="420"/>
        <w:jc w:val="left"/>
        <w:rPr>
          <w:rFonts w:ascii="宋体" w:hAnsi="宋体" w:cs="宋体"/>
          <w:color w:val="000000"/>
          <w:kern w:val="0"/>
          <w:sz w:val="28"/>
          <w:szCs w:val="28"/>
        </w:rPr>
      </w:pPr>
      <w:r w:rsidRPr="00686CF8">
        <w:rPr>
          <w:rFonts w:ascii="宋体" w:hAnsi="宋体" w:cs="宋体"/>
          <w:color w:val="000000"/>
          <w:kern w:val="0"/>
          <w:sz w:val="28"/>
          <w:szCs w:val="28"/>
        </w:rPr>
        <w:t>3)</w:t>
      </w:r>
      <w:r w:rsidRPr="00686CF8">
        <w:rPr>
          <w:rFonts w:ascii="宋体" w:hAnsi="宋体" w:cs="宋体" w:hint="eastAsia"/>
          <w:color w:val="000000"/>
          <w:kern w:val="0"/>
          <w:sz w:val="28"/>
          <w:szCs w:val="28"/>
        </w:rPr>
        <w:t>竞聘演说过程无</w:t>
      </w:r>
      <w:r w:rsidRPr="00686CF8">
        <w:rPr>
          <w:rFonts w:ascii="宋体" w:hAnsi="宋体" w:cs="宋体"/>
          <w:color w:val="000000"/>
          <w:kern w:val="0"/>
          <w:sz w:val="28"/>
          <w:szCs w:val="28"/>
        </w:rPr>
        <w:t>ppt</w:t>
      </w:r>
      <w:r w:rsidRPr="00686CF8">
        <w:rPr>
          <w:rFonts w:ascii="宋体" w:hAnsi="宋体" w:cs="宋体" w:hint="eastAsia"/>
          <w:color w:val="000000"/>
          <w:kern w:val="0"/>
          <w:sz w:val="28"/>
          <w:szCs w:val="28"/>
        </w:rPr>
        <w:t>展示环节。</w:t>
      </w:r>
    </w:p>
    <w:p w:rsidR="00822ABC" w:rsidRPr="00686CF8" w:rsidRDefault="00822ABC" w:rsidP="00822ABC">
      <w:pPr>
        <w:widowControl/>
        <w:spacing w:before="100" w:beforeAutospacing="1" w:after="100" w:afterAutospacing="1"/>
        <w:jc w:val="left"/>
        <w:rPr>
          <w:rFonts w:ascii="宋体" w:hAnsi="宋体" w:cs="宋体"/>
          <w:b/>
          <w:color w:val="000000"/>
          <w:kern w:val="0"/>
          <w:sz w:val="28"/>
          <w:szCs w:val="28"/>
        </w:rPr>
      </w:pPr>
      <w:r w:rsidRPr="00686CF8">
        <w:rPr>
          <w:rFonts w:ascii="宋体" w:hAnsi="宋体" w:cs="宋体" w:hint="eastAsia"/>
          <w:b/>
          <w:bCs/>
          <w:color w:val="000000"/>
          <w:kern w:val="0"/>
          <w:sz w:val="28"/>
          <w:szCs w:val="28"/>
        </w:rPr>
        <w:t>四、</w:t>
      </w:r>
      <w:r w:rsidRPr="00686CF8">
        <w:rPr>
          <w:rFonts w:ascii="宋体" w:hAnsi="宋体" w:cs="宋体" w:hint="eastAsia"/>
          <w:b/>
          <w:color w:val="000000"/>
          <w:kern w:val="0"/>
          <w:sz w:val="28"/>
          <w:szCs w:val="28"/>
        </w:rPr>
        <w:t>学院公示</w:t>
      </w:r>
    </w:p>
    <w:p w:rsidR="00822ABC" w:rsidRPr="00686CF8" w:rsidRDefault="00822ABC" w:rsidP="00822ABC">
      <w:pPr>
        <w:widowControl/>
        <w:snapToGrid w:val="0"/>
        <w:spacing w:before="100" w:beforeAutospacing="1" w:after="100" w:afterAutospacing="1" w:line="360" w:lineRule="auto"/>
        <w:ind w:firstLineChars="200" w:firstLine="560"/>
        <w:jc w:val="left"/>
        <w:rPr>
          <w:rFonts w:ascii="宋体" w:hAnsi="宋体" w:cs="宋体"/>
          <w:color w:val="000000"/>
          <w:kern w:val="0"/>
          <w:sz w:val="28"/>
          <w:szCs w:val="28"/>
        </w:rPr>
      </w:pPr>
      <w:r w:rsidRPr="00686CF8">
        <w:rPr>
          <w:rFonts w:ascii="宋体" w:hAnsi="宋体" w:cs="宋体" w:hint="eastAsia"/>
          <w:color w:val="000000"/>
          <w:kern w:val="0"/>
          <w:sz w:val="28"/>
          <w:szCs w:val="28"/>
        </w:rPr>
        <w:lastRenderedPageBreak/>
        <w:t>面试结束后，由学院</w:t>
      </w:r>
      <w:r>
        <w:rPr>
          <w:rFonts w:ascii="宋体" w:hAnsi="宋体" w:cs="宋体" w:hint="eastAsia"/>
          <w:color w:val="000000"/>
          <w:kern w:val="0"/>
          <w:sz w:val="28"/>
          <w:szCs w:val="28"/>
        </w:rPr>
        <w:t>知行特色理论学习研究会</w:t>
      </w:r>
      <w:r w:rsidRPr="00686CF8">
        <w:rPr>
          <w:rFonts w:ascii="宋体" w:hAnsi="宋体" w:cs="宋体" w:hint="eastAsia"/>
          <w:color w:val="000000"/>
          <w:kern w:val="0"/>
          <w:sz w:val="28"/>
          <w:szCs w:val="28"/>
        </w:rPr>
        <w:t>确定建议名单，名单将向全院公示三天，有异议者请在公示期内与学院</w:t>
      </w:r>
      <w:r>
        <w:rPr>
          <w:rFonts w:ascii="宋体" w:hAnsi="宋体" w:cs="宋体" w:hint="eastAsia"/>
          <w:color w:val="000000"/>
          <w:kern w:val="0"/>
          <w:sz w:val="28"/>
          <w:szCs w:val="28"/>
        </w:rPr>
        <w:t>知行特色理论学习研究会</w:t>
      </w:r>
      <w:r w:rsidRPr="00686CF8">
        <w:rPr>
          <w:rFonts w:ascii="宋体" w:hAnsi="宋体" w:cs="宋体" w:hint="eastAsia"/>
          <w:color w:val="000000"/>
          <w:kern w:val="0"/>
          <w:sz w:val="28"/>
          <w:szCs w:val="28"/>
        </w:rPr>
        <w:t>联系。</w:t>
      </w:r>
    </w:p>
    <w:p w:rsidR="00822ABC" w:rsidRPr="00686CF8" w:rsidRDefault="00822ABC" w:rsidP="00822ABC">
      <w:pPr>
        <w:widowControl/>
        <w:snapToGrid w:val="0"/>
        <w:spacing w:before="100" w:beforeAutospacing="1" w:after="100" w:afterAutospacing="1" w:line="360" w:lineRule="auto"/>
        <w:ind w:firstLineChars="200" w:firstLine="560"/>
        <w:jc w:val="left"/>
        <w:rPr>
          <w:rFonts w:ascii="宋体" w:hAnsi="宋体" w:cs="宋体"/>
          <w:color w:val="000000"/>
          <w:kern w:val="0"/>
          <w:sz w:val="28"/>
          <w:szCs w:val="28"/>
        </w:rPr>
      </w:pPr>
      <w:r w:rsidRPr="00686CF8">
        <w:rPr>
          <w:rFonts w:ascii="宋体" w:hAnsi="宋体" w:cs="宋体" w:hint="eastAsia"/>
          <w:color w:val="000000"/>
          <w:kern w:val="0"/>
          <w:sz w:val="28"/>
          <w:szCs w:val="28"/>
        </w:rPr>
        <w:t>该通知最终解释权归经济管理学院</w:t>
      </w:r>
      <w:r>
        <w:rPr>
          <w:rFonts w:ascii="宋体" w:hAnsi="宋体" w:cs="宋体" w:hint="eastAsia"/>
          <w:color w:val="000000"/>
          <w:kern w:val="0"/>
          <w:sz w:val="28"/>
          <w:szCs w:val="28"/>
        </w:rPr>
        <w:t>知行特色理论学习研究会</w:t>
      </w:r>
      <w:r w:rsidRPr="00686CF8">
        <w:rPr>
          <w:rFonts w:ascii="宋体" w:hAnsi="宋体" w:cs="宋体" w:hint="eastAsia"/>
          <w:color w:val="000000"/>
          <w:kern w:val="0"/>
          <w:sz w:val="28"/>
          <w:szCs w:val="28"/>
        </w:rPr>
        <w:t>所有。</w:t>
      </w:r>
    </w:p>
    <w:p w:rsidR="00822ABC" w:rsidRPr="00686CF8" w:rsidRDefault="00822ABC" w:rsidP="00822ABC">
      <w:pPr>
        <w:widowControl/>
        <w:snapToGrid w:val="0"/>
        <w:spacing w:before="100" w:beforeAutospacing="1" w:after="100" w:afterAutospacing="1" w:line="360" w:lineRule="auto"/>
        <w:jc w:val="right"/>
        <w:rPr>
          <w:rFonts w:ascii="宋体" w:hAnsi="宋体" w:cs="宋体"/>
          <w:color w:val="000000"/>
          <w:kern w:val="0"/>
          <w:sz w:val="28"/>
          <w:szCs w:val="28"/>
        </w:rPr>
      </w:pPr>
      <w:r w:rsidRPr="00686CF8">
        <w:rPr>
          <w:rFonts w:ascii="宋体" w:hAnsi="宋体" w:cs="宋体" w:hint="eastAsia"/>
          <w:color w:val="000000"/>
          <w:kern w:val="0"/>
          <w:sz w:val="28"/>
          <w:szCs w:val="28"/>
        </w:rPr>
        <w:t>北京交通大学经济管理学院</w:t>
      </w:r>
      <w:r>
        <w:rPr>
          <w:rFonts w:ascii="宋体" w:hAnsi="宋体" w:cs="宋体" w:hint="eastAsia"/>
          <w:color w:val="000000"/>
          <w:kern w:val="0"/>
          <w:sz w:val="28"/>
          <w:szCs w:val="28"/>
        </w:rPr>
        <w:t>知行特色理论学习研究会</w:t>
      </w:r>
    </w:p>
    <w:p w:rsidR="00822ABC" w:rsidRPr="00686CF8" w:rsidRDefault="00822ABC" w:rsidP="00822ABC">
      <w:pPr>
        <w:ind w:right="1260"/>
        <w:jc w:val="right"/>
        <w:rPr>
          <w:rFonts w:ascii="宋体" w:hAnsi="宋体" w:cs="宋体"/>
          <w:color w:val="000000"/>
          <w:kern w:val="0"/>
          <w:sz w:val="28"/>
          <w:szCs w:val="28"/>
        </w:rPr>
      </w:pPr>
      <w:r w:rsidRPr="00686CF8">
        <w:rPr>
          <w:rFonts w:ascii="宋体" w:hAnsi="宋体" w:cs="宋体"/>
          <w:color w:val="000000"/>
          <w:kern w:val="0"/>
          <w:sz w:val="28"/>
          <w:szCs w:val="28"/>
        </w:rPr>
        <w:t>2017</w:t>
      </w:r>
      <w:r w:rsidRPr="00686CF8">
        <w:rPr>
          <w:rFonts w:ascii="宋体" w:hAnsi="宋体" w:cs="宋体" w:hint="eastAsia"/>
          <w:color w:val="000000"/>
          <w:kern w:val="0"/>
          <w:sz w:val="28"/>
          <w:szCs w:val="28"/>
        </w:rPr>
        <w:t>年</w:t>
      </w:r>
      <w:r>
        <w:rPr>
          <w:rFonts w:ascii="宋体" w:hAnsi="宋体" w:cs="宋体" w:hint="eastAsia"/>
          <w:color w:val="000000"/>
          <w:kern w:val="0"/>
          <w:sz w:val="28"/>
          <w:szCs w:val="28"/>
        </w:rPr>
        <w:t>6</w:t>
      </w:r>
      <w:r w:rsidRPr="00686CF8">
        <w:rPr>
          <w:rFonts w:ascii="宋体" w:hAnsi="宋体" w:cs="宋体" w:hint="eastAsia"/>
          <w:color w:val="000000"/>
          <w:kern w:val="0"/>
          <w:sz w:val="28"/>
          <w:szCs w:val="28"/>
        </w:rPr>
        <w:t>月</w:t>
      </w:r>
      <w:r>
        <w:rPr>
          <w:rFonts w:ascii="宋体" w:hAnsi="宋体" w:cs="宋体" w:hint="eastAsia"/>
          <w:color w:val="000000"/>
          <w:kern w:val="0"/>
          <w:sz w:val="28"/>
          <w:szCs w:val="28"/>
        </w:rPr>
        <w:t>3</w:t>
      </w:r>
      <w:r w:rsidRPr="00686CF8">
        <w:rPr>
          <w:rFonts w:ascii="宋体" w:hAnsi="宋体" w:cs="宋体" w:hint="eastAsia"/>
          <w:color w:val="000000"/>
          <w:kern w:val="0"/>
          <w:sz w:val="28"/>
          <w:szCs w:val="28"/>
        </w:rPr>
        <w:t>日</w:t>
      </w:r>
    </w:p>
    <w:p w:rsidR="00A80247" w:rsidRPr="00822ABC" w:rsidRDefault="00A80247" w:rsidP="00822ABC"/>
    <w:sectPr w:rsidR="00A80247" w:rsidRPr="00822ABC" w:rsidSect="00A80247">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82647C1"/>
    <w:rsid w:val="00822ABC"/>
    <w:rsid w:val="00A80247"/>
    <w:rsid w:val="00B9286F"/>
    <w:rsid w:val="082647C1"/>
    <w:rsid w:val="4C4D5B5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33D6D18"/>
  <w15:docId w15:val="{0E678C05-245F-4233-BA35-683156F37F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4">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a">
    <w:name w:val="Normal"/>
    <w:qFormat/>
    <w:rsid w:val="00A80247"/>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240</Words>
  <Characters>1368</Characters>
  <Application>Microsoft Office Word</Application>
  <DocSecurity>0</DocSecurity>
  <Lines>11</Lines>
  <Paragraphs>3</Paragraphs>
  <ScaleCrop>false</ScaleCrop>
  <Company>Hewlett-Packard</Company>
  <LinksUpToDate>false</LinksUpToDate>
  <CharactersWithSpaces>1605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爸爸1</dc:creator>
  <cp:lastModifiedBy>Dell</cp:lastModifiedBy>
  <cp:revision>4</cp:revision>
  <dcterms:created xsi:type="dcterms:W3CDTF">2017-05-25T03:55:00Z</dcterms:created>
  <dcterms:modified xsi:type="dcterms:W3CDTF">2017-06-03T11:44:00Z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2052-10.1.0.6393</vt:lpwstr>
  </property>
</Properties>
</file>