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27328" w14:textId="461DF562" w:rsidR="00876699" w:rsidRDefault="008E4B9F">
      <w:pPr>
        <w:widowControl/>
        <w:spacing w:line="399" w:lineRule="auto"/>
        <w:jc w:val="center"/>
        <w:outlineLvl w:val="1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关于遴选</w:t>
      </w:r>
      <w:r w:rsidR="00FC3C81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  <w:t>2017—2018</w:t>
      </w: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学年</w:t>
      </w:r>
    </w:p>
    <w:p w14:paraId="1C98B7E0" w14:textId="0D5482AB" w:rsidR="00876699" w:rsidRDefault="001A5888">
      <w:pPr>
        <w:widowControl/>
        <w:spacing w:line="399" w:lineRule="auto"/>
        <w:jc w:val="center"/>
        <w:outlineLvl w:val="1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21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经济管理学院</w:t>
      </w:r>
      <w:bookmarkStart w:id="0" w:name="_GoBack"/>
      <w:bookmarkEnd w:id="0"/>
      <w:r w:rsidR="008E4B9F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团委组织部干事的通知</w:t>
      </w:r>
    </w:p>
    <w:p w14:paraId="29D2C6E5" w14:textId="77777777" w:rsidR="00876699" w:rsidRDefault="008E4B9F" w:rsidP="00876699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为了进一步深化学院人才培养体制改革，更好地激励广大学生干部的工作积极性，夯实学生干部的基础建设，及时选拔培养学生社团领导班子，经管学院团委组织部将本着“公平、公正、公开”原则对团委组织部干事岗位实行竞聘。</w:t>
      </w:r>
    </w:p>
    <w:p w14:paraId="162513B7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一、竞聘人报名：</w:t>
      </w:r>
    </w:p>
    <w:p w14:paraId="277202C3" w14:textId="77777777" w:rsidR="00876699" w:rsidRDefault="008E4B9F" w:rsidP="00876699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报名截止时间：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FC3C8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r w:rsidR="00FC3C8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中午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12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:00</w:t>
      </w:r>
    </w:p>
    <w:p w14:paraId="5BE0BDEB" w14:textId="77777777" w:rsidR="00876699" w:rsidRDefault="008E4B9F" w:rsidP="00876699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报名对象：我院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级本科生、以及转专业到我院的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级同学；</w:t>
      </w:r>
    </w:p>
    <w:p w14:paraId="57E2BA5C" w14:textId="040D55D5" w:rsidR="00876699" w:rsidRDefault="008E4B9F">
      <w:pPr>
        <w:widowControl/>
        <w:spacing w:before="100" w:beforeAutospacing="1" w:after="100" w:afterAutospacing="1"/>
        <w:ind w:firstLine="42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</w:t>
      </w:r>
      <w:r w:rsidR="007D731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职位：团委组织部团务组、团日组、宣传组、培训组、考核组五大部门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干事</w:t>
      </w:r>
      <w:r w:rsidR="00321F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14:paraId="30143B08" w14:textId="77777777" w:rsidR="00876699" w:rsidRDefault="008E4B9F" w:rsidP="00876699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职位列表及要求：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993"/>
        <w:gridCol w:w="4252"/>
      </w:tblGrid>
      <w:tr w:rsidR="00876699" w14:paraId="347A97D4" w14:textId="77777777">
        <w:trPr>
          <w:cantSplit/>
        </w:trPr>
        <w:tc>
          <w:tcPr>
            <w:tcW w:w="959" w:type="dxa"/>
          </w:tcPr>
          <w:p w14:paraId="1329730F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551" w:type="dxa"/>
          </w:tcPr>
          <w:p w14:paraId="382FAF10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职位</w:t>
            </w:r>
          </w:p>
        </w:tc>
        <w:tc>
          <w:tcPr>
            <w:tcW w:w="993" w:type="dxa"/>
          </w:tcPr>
          <w:p w14:paraId="185BBD86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数量</w:t>
            </w:r>
          </w:p>
        </w:tc>
        <w:tc>
          <w:tcPr>
            <w:tcW w:w="4252" w:type="dxa"/>
          </w:tcPr>
          <w:p w14:paraId="128286D0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b/>
                <w:color w:val="000000"/>
                <w:kern w:val="0"/>
                <w:sz w:val="30"/>
                <w:szCs w:val="30"/>
              </w:rPr>
              <w:t>资格条件</w:t>
            </w:r>
          </w:p>
        </w:tc>
      </w:tr>
      <w:tr w:rsidR="00876699" w14:paraId="12B581CB" w14:textId="77777777">
        <w:trPr>
          <w:cantSplit/>
        </w:trPr>
        <w:tc>
          <w:tcPr>
            <w:tcW w:w="959" w:type="dxa"/>
            <w:vAlign w:val="center"/>
          </w:tcPr>
          <w:p w14:paraId="5E1F77AE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14:paraId="783F3BFA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团务组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干事</w:t>
            </w:r>
          </w:p>
        </w:tc>
        <w:tc>
          <w:tcPr>
            <w:tcW w:w="993" w:type="dxa"/>
          </w:tcPr>
          <w:p w14:paraId="2CECE9FF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vMerge w:val="restart"/>
          </w:tcPr>
          <w:p w14:paraId="17D99F00" w14:textId="749D5869" w:rsidR="00876699" w:rsidRDefault="0066200F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担任班长支书或有学生干部工作、社团工作</w:t>
            </w:r>
            <w:r w:rsidR="00F2275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经历者优先</w:t>
            </w:r>
          </w:p>
        </w:tc>
      </w:tr>
      <w:tr w:rsidR="00876699" w14:paraId="2799B2D3" w14:textId="77777777">
        <w:trPr>
          <w:cantSplit/>
        </w:trPr>
        <w:tc>
          <w:tcPr>
            <w:tcW w:w="959" w:type="dxa"/>
            <w:vAlign w:val="center"/>
          </w:tcPr>
          <w:p w14:paraId="58410476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14:paraId="51551A27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团日组干事</w:t>
            </w:r>
          </w:p>
        </w:tc>
        <w:tc>
          <w:tcPr>
            <w:tcW w:w="993" w:type="dxa"/>
          </w:tcPr>
          <w:p w14:paraId="48D92A9A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vMerge/>
          </w:tcPr>
          <w:p w14:paraId="4E442704" w14:textId="77777777" w:rsidR="00876699" w:rsidRDefault="00876699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76699" w14:paraId="7645F08B" w14:textId="77777777">
        <w:trPr>
          <w:cantSplit/>
        </w:trPr>
        <w:tc>
          <w:tcPr>
            <w:tcW w:w="959" w:type="dxa"/>
            <w:vAlign w:val="center"/>
          </w:tcPr>
          <w:p w14:paraId="4E6E117B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14:paraId="6FA18ACD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考核组干事</w:t>
            </w:r>
          </w:p>
        </w:tc>
        <w:tc>
          <w:tcPr>
            <w:tcW w:w="993" w:type="dxa"/>
          </w:tcPr>
          <w:p w14:paraId="2356C2A0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vMerge/>
          </w:tcPr>
          <w:p w14:paraId="52753A2F" w14:textId="77777777" w:rsidR="00876699" w:rsidRDefault="00876699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76699" w14:paraId="621FE6AF" w14:textId="77777777">
        <w:trPr>
          <w:cantSplit/>
        </w:trPr>
        <w:tc>
          <w:tcPr>
            <w:tcW w:w="959" w:type="dxa"/>
            <w:vAlign w:val="center"/>
          </w:tcPr>
          <w:p w14:paraId="7429EBAB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14:paraId="074303F9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培训组干事</w:t>
            </w:r>
          </w:p>
        </w:tc>
        <w:tc>
          <w:tcPr>
            <w:tcW w:w="993" w:type="dxa"/>
          </w:tcPr>
          <w:p w14:paraId="30FC1CE2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vMerge/>
          </w:tcPr>
          <w:p w14:paraId="52ECD122" w14:textId="77777777" w:rsidR="00876699" w:rsidRDefault="00876699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876699" w14:paraId="774EFDC5" w14:textId="77777777">
        <w:trPr>
          <w:cantSplit/>
          <w:trHeight w:val="732"/>
        </w:trPr>
        <w:tc>
          <w:tcPr>
            <w:tcW w:w="959" w:type="dxa"/>
            <w:vAlign w:val="center"/>
          </w:tcPr>
          <w:p w14:paraId="7CE19F89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14:paraId="76B25469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宣传组干事</w:t>
            </w:r>
          </w:p>
        </w:tc>
        <w:tc>
          <w:tcPr>
            <w:tcW w:w="993" w:type="dxa"/>
          </w:tcPr>
          <w:p w14:paraId="325D33E9" w14:textId="77777777" w:rsidR="00876699" w:rsidRDefault="008E4B9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14:paraId="3C9D3D8C" w14:textId="387AD871" w:rsidR="00876699" w:rsidRDefault="0066200F">
            <w:pPr>
              <w:spacing w:line="5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具备宣传技能（如：公众号运营、</w:t>
            </w:r>
            <w:r w:rsidR="008E4B9F">
              <w:rPr>
                <w:rFonts w:ascii="仿宋_GB2312" w:eastAsia="仿宋_GB2312" w:hAnsi="仿宋_GB2312"/>
                <w:color w:val="000000"/>
                <w:kern w:val="0"/>
                <w:sz w:val="28"/>
                <w:szCs w:val="28"/>
              </w:rPr>
              <w:t>PS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、视频制作等）</w:t>
            </w:r>
            <w:r w:rsidR="008E4B9F">
              <w:rPr>
                <w:rFonts w:ascii="仿宋_GB2312" w:eastAsia="仿宋_GB2312" w:hAnsi="仿宋_GB2312" w:hint="eastAsia"/>
                <w:color w:val="000000"/>
                <w:kern w:val="0"/>
                <w:sz w:val="28"/>
                <w:szCs w:val="28"/>
              </w:rPr>
              <w:t>者优先</w:t>
            </w:r>
          </w:p>
        </w:tc>
      </w:tr>
    </w:tbl>
    <w:p w14:paraId="2C6A6D92" w14:textId="0E853247" w:rsidR="00876699" w:rsidRDefault="008E4B9F" w:rsidP="00876699">
      <w:pPr>
        <w:widowControl/>
        <w:spacing w:before="100" w:beforeAutospacing="1" w:after="100" w:afterAutospacing="1"/>
        <w:ind w:firstLineChars="250" w:firstLine="70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/>
          <w:bCs/>
          <w:color w:val="000000"/>
          <w:kern w:val="0"/>
          <w:sz w:val="28"/>
          <w:szCs w:val="28"/>
        </w:rPr>
        <w:lastRenderedPageBreak/>
        <w:t>5.</w:t>
      </w:r>
      <w:r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>报名方式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：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填写《经管学院团委组织部干事竞聘报名表》（见附件），并在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r w:rsidR="00E2706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中午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 w:rsidR="00E2706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:00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点前发送至经管团委组织部公邮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bjjgtz@163.com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EA281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邮件主题及附件均以“姓名+学号+</w:t>
      </w:r>
      <w:r w:rsidR="00EA2814">
        <w:rPr>
          <w:rFonts w:ascii="仿宋_GB2312" w:eastAsia="仿宋_GB2312" w:hAnsi="宋体" w:cs="宋体"/>
          <w:color w:val="000000"/>
          <w:kern w:val="0"/>
          <w:sz w:val="28"/>
          <w:szCs w:val="28"/>
        </w:rPr>
        <w:t>联系方式</w:t>
      </w:r>
      <w:r w:rsidR="00EA281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”命名，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纸质版报名表打印好后带到竞聘现场。</w:t>
      </w:r>
    </w:p>
    <w:p w14:paraId="09FA4F63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二、岗位职责</w:t>
      </w:r>
    </w:p>
    <w:p w14:paraId="62C4382B" w14:textId="77777777" w:rsidR="00876699" w:rsidRDefault="008E4B9F">
      <w:pPr>
        <w:widowControl/>
        <w:spacing w:before="100" w:beforeAutospacing="1" w:after="100" w:afterAutospacing="1"/>
        <w:ind w:firstLine="42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学院团委组织部介绍</w:t>
      </w:r>
    </w:p>
    <w:p w14:paraId="1CABB419" w14:textId="3A1E1BEC" w:rsidR="00876699" w:rsidRDefault="008E4B9F" w:rsidP="006721B4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团委组织部，是直属于院团委负责学院共青团员</w:t>
      </w:r>
      <w:r w:rsidR="006721B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思想建设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、各级团组织</w:t>
      </w:r>
      <w:r w:rsidR="006721B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建设及各级团干任命、培养、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考核</w:t>
      </w:r>
      <w:r w:rsidR="006721B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和管理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</w:t>
      </w:r>
      <w:r w:rsidR="006721B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重要职能部门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，是汇聚有理想青年的高校共青团组织，拥有高素质的干部队伍，能在学生中形成一个骨干层，起到带动、导向、影响作用。</w:t>
      </w:r>
    </w:p>
    <w:p w14:paraId="0228DAD5" w14:textId="77777777" w:rsidR="00876699" w:rsidRDefault="008E4B9F">
      <w:pPr>
        <w:widowControl/>
        <w:spacing w:before="100" w:beforeAutospacing="1" w:after="100" w:afterAutospacing="1"/>
        <w:ind w:firstLine="42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学院团委组织部的主要职能介绍</w:t>
      </w:r>
    </w:p>
    <w:p w14:paraId="745FD63F" w14:textId="41CFDF7C" w:rsidR="00876699" w:rsidRDefault="008E4B9F" w:rsidP="00876699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</w:t>
      </w:r>
      <w:r w:rsidR="008C1E1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</w:t>
      </w:r>
      <w:r w:rsidR="00A73A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院团员发展、团员统计、团员证办理、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团费收缴</w:t>
      </w:r>
      <w:r w:rsidR="00A73A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、团员组织关系转接等</w:t>
      </w:r>
      <w:r w:rsidR="00EA281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工作；</w:t>
      </w:r>
    </w:p>
    <w:p w14:paraId="6F31876D" w14:textId="77777777" w:rsidR="00EA2814" w:rsidRDefault="008E4B9F" w:rsidP="00EA2814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学院</w:t>
      </w:r>
      <w:r w:rsidR="008C1E1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各团支部团日活动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的指导、监督、检查及院</w:t>
      </w:r>
      <w:r w:rsidR="008C1E1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十佳团日评选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 w:rsidR="008C1E1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校优秀团日活动报送工作</w:t>
      </w:r>
      <w:r w:rsidR="00EA281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；负责学院十佳团支部书记的评选及校十佳团支部书记的报送工作；</w:t>
      </w:r>
    </w:p>
    <w:p w14:paraId="10741708" w14:textId="5A25466D" w:rsidR="00876699" w:rsidRDefault="00EA2814" w:rsidP="00EA2814">
      <w:pPr>
        <w:widowControl/>
        <w:spacing w:before="100" w:beforeAutospacing="1" w:after="100" w:afterAutospacing="1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3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）负责组织开展各年级团支部中期</w:t>
      </w:r>
      <w:r w:rsidR="00A73A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与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终期等级评估工作</w:t>
      </w:r>
      <w:r w:rsidR="008C1E1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，承办终期等级评估评选答辩会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14:paraId="50A44EA5" w14:textId="4EC92D30" w:rsidR="00876699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lastRenderedPageBreak/>
        <w:t>4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</w:t>
      </w:r>
      <w:r w:rsidR="00A73A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学院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各学生组织及职能部门</w:t>
      </w:r>
      <w:r w:rsidR="00A73A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干部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任命、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培训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考评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、再任命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一体化培养工作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制定并严格执行学生干部培训及考评制度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14:paraId="5EBFE5D6" w14:textId="610EFF60" w:rsidR="001D784F" w:rsidRPr="001D784F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5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）负责学院新生团干部培训，通过院团校</w:t>
      </w:r>
      <w:r w:rsidR="001D784F" w:rsidRP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全面提升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新生</w:t>
      </w:r>
      <w:r w:rsidR="001D784F" w:rsidRP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团干部的思想素质、能力素质、人文素质、身心素质和集体素质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14:paraId="4A69E762" w14:textId="0A7F18CE" w:rsidR="00876699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6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482D3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负责组织每学年度的团员教育评议工作，包括校级、院级优团优干的评选，开展“五四”评优活动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</w:t>
      </w:r>
    </w:p>
    <w:p w14:paraId="3BABE669" w14:textId="6ED2516F" w:rsidR="001D784F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7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）负责学院暑期社会实践活动</w:t>
      </w:r>
      <w:r w:rsidR="00AC076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</w:t>
      </w:r>
      <w:r w:rsidR="001D784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指导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、组织及院内优秀暑期社会实践活动评选工作；</w:t>
      </w:r>
    </w:p>
    <w:p w14:paraId="60975782" w14:textId="29E82A3F" w:rsidR="00482D37" w:rsidRPr="00482D37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8</w:t>
      </w:r>
      <w:r w:rsidR="002A7B7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）负责学院国家奖学金答辩会的组织及筹办；</w:t>
      </w:r>
    </w:p>
    <w:p w14:paraId="2FE1F4E4" w14:textId="5F50C2E0" w:rsidR="00482D37" w:rsidRDefault="00EA2814" w:rsidP="00876699">
      <w:pPr>
        <w:widowControl/>
        <w:snapToGrid w:val="0"/>
        <w:spacing w:before="100" w:beforeAutospacing="1" w:after="100" w:afterAutospacing="1" w:line="44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9）负责院校团委组织部之间、学院各级团支部之间</w:t>
      </w:r>
      <w:r w:rsidR="00482D3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的对接工作。</w:t>
      </w:r>
    </w:p>
    <w:p w14:paraId="5BDE7377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三、竞聘形式</w:t>
      </w:r>
    </w:p>
    <w:p w14:paraId="00008668" w14:textId="491E6030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）时间：</w:t>
      </w:r>
      <w:r w:rsidR="00D7725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6月1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0</w:t>
      </w:r>
      <w:r w:rsidR="00EA281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日（具体时间届时将以短信形式告知）</w:t>
      </w:r>
    </w:p>
    <w:p w14:paraId="2F310605" w14:textId="3D1CD255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 w:rsidR="00FC3C8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）地点：思源</w:t>
      </w:r>
      <w:r w:rsidR="00482D37">
        <w:rPr>
          <w:rFonts w:ascii="仿宋_GB2312" w:eastAsia="仿宋_GB2312" w:hAnsi="宋体" w:cs="宋体"/>
          <w:color w:val="000000"/>
          <w:kern w:val="0"/>
          <w:sz w:val="28"/>
          <w:szCs w:val="28"/>
        </w:rPr>
        <w:t>东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楼720</w:t>
      </w:r>
    </w:p>
    <w:p w14:paraId="06C0B72D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）面试环节：采用竞聘演说与评委提问相结合的形式</w:t>
      </w:r>
    </w:p>
    <w:p w14:paraId="2A3FF3F1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  <w:t>1)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竞聘演说：包括自我介绍和工作展望两个部分，限时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分钟，时间到后竞聘者必须立即停止演说；</w:t>
      </w:r>
    </w:p>
    <w:p w14:paraId="727E4009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  <w:t>2)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评委现场提问。</w:t>
      </w:r>
    </w:p>
    <w:p w14:paraId="706B9127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）具体要求：</w:t>
      </w:r>
    </w:p>
    <w:p w14:paraId="69AC76FB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lastRenderedPageBreak/>
        <w:t xml:space="preserve">         1)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提前</w:t>
      </w:r>
      <w:r w:rsidR="00FC3C8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分钟到达竞聘会场并签到；</w:t>
      </w:r>
    </w:p>
    <w:p w14:paraId="185D7818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       2)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竞聘期间保持会场秩序，手机应调整成静音，确保竞聘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过程顺利进行；</w:t>
      </w:r>
    </w:p>
    <w:p w14:paraId="54D4DC53" w14:textId="77777777" w:rsidR="00876699" w:rsidRDefault="008E4B9F">
      <w:pPr>
        <w:widowControl/>
        <w:spacing w:before="100" w:beforeAutospacing="1" w:after="100" w:afterAutospacing="1"/>
        <w:ind w:left="840" w:firstLine="42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3)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竞聘演说过程无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ppt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展示环节。</w:t>
      </w:r>
    </w:p>
    <w:p w14:paraId="0515516B" w14:textId="77777777" w:rsidR="00876699" w:rsidRDefault="008E4B9F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四、</w:t>
      </w: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学院公示</w:t>
      </w:r>
    </w:p>
    <w:p w14:paraId="1DE1339D" w14:textId="4F674F25" w:rsidR="00876699" w:rsidRDefault="008E4B9F" w:rsidP="00876699">
      <w:pPr>
        <w:widowControl/>
        <w:snapToGrid w:val="0"/>
        <w:spacing w:before="100" w:beforeAutospacing="1" w:after="100" w:afterAutospacing="1" w:line="360" w:lineRule="auto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面试结束后，由学院团委</w:t>
      </w:r>
      <w:r w:rsidR="00482D3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组织部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确定建议名单，名单将向全院公示三天，有异议者请在公示期内与学院团委</w:t>
      </w:r>
      <w:r w:rsidR="00482D3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组织部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联系。</w:t>
      </w:r>
    </w:p>
    <w:p w14:paraId="6385DB49" w14:textId="77777777" w:rsidR="00876699" w:rsidRDefault="008E4B9F" w:rsidP="00876699">
      <w:pPr>
        <w:widowControl/>
        <w:snapToGrid w:val="0"/>
        <w:spacing w:before="100" w:beforeAutospacing="1" w:after="100" w:afterAutospacing="1" w:line="360" w:lineRule="auto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该通知最终解释权归经济管理学院团委组织部所有。</w:t>
      </w:r>
    </w:p>
    <w:p w14:paraId="213A63C7" w14:textId="77777777" w:rsidR="00876699" w:rsidRDefault="008E4B9F" w:rsidP="00876699">
      <w:pPr>
        <w:widowControl/>
        <w:snapToGrid w:val="0"/>
        <w:spacing w:before="100" w:beforeAutospacing="1" w:after="100" w:afterAutospacing="1" w:line="360" w:lineRule="auto"/>
        <w:ind w:firstLineChars="1250" w:firstLine="350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北京交通大学经济管理学院团委组织部</w:t>
      </w:r>
    </w:p>
    <w:p w14:paraId="58127E1E" w14:textId="77777777" w:rsidR="00876699" w:rsidRDefault="00FC3C81">
      <w:pPr>
        <w:ind w:right="1260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2017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5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24</w:t>
      </w:r>
      <w:r w:rsidR="008E4B9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</w:p>
    <w:sectPr w:rsidR="00876699" w:rsidSect="00876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C7D57" w14:textId="77777777" w:rsidR="00023DA2" w:rsidRDefault="00023DA2" w:rsidP="00E27063">
      <w:r>
        <w:separator/>
      </w:r>
    </w:p>
  </w:endnote>
  <w:endnote w:type="continuationSeparator" w:id="0">
    <w:p w14:paraId="74D0EAFA" w14:textId="77777777" w:rsidR="00023DA2" w:rsidRDefault="00023DA2" w:rsidP="00E2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8D5B6" w14:textId="77777777" w:rsidR="00023DA2" w:rsidRDefault="00023DA2" w:rsidP="00E27063">
      <w:r>
        <w:separator/>
      </w:r>
    </w:p>
  </w:footnote>
  <w:footnote w:type="continuationSeparator" w:id="0">
    <w:p w14:paraId="564462BE" w14:textId="77777777" w:rsidR="00023DA2" w:rsidRDefault="00023DA2" w:rsidP="00E27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B6"/>
    <w:rsid w:val="00013099"/>
    <w:rsid w:val="00023DA2"/>
    <w:rsid w:val="00030B89"/>
    <w:rsid w:val="000A7F4C"/>
    <w:rsid w:val="000C1024"/>
    <w:rsid w:val="00183C11"/>
    <w:rsid w:val="00194D5E"/>
    <w:rsid w:val="001A5888"/>
    <w:rsid w:val="001C098F"/>
    <w:rsid w:val="001C274D"/>
    <w:rsid w:val="001C41B7"/>
    <w:rsid w:val="001D784F"/>
    <w:rsid w:val="002316E5"/>
    <w:rsid w:val="002A7B79"/>
    <w:rsid w:val="002C330B"/>
    <w:rsid w:val="002D2F7D"/>
    <w:rsid w:val="00321F85"/>
    <w:rsid w:val="00482D37"/>
    <w:rsid w:val="004A0F0C"/>
    <w:rsid w:val="004F7722"/>
    <w:rsid w:val="0055186D"/>
    <w:rsid w:val="006323BC"/>
    <w:rsid w:val="00646528"/>
    <w:rsid w:val="0066200F"/>
    <w:rsid w:val="006721B4"/>
    <w:rsid w:val="006B5B7E"/>
    <w:rsid w:val="006B6385"/>
    <w:rsid w:val="0077710A"/>
    <w:rsid w:val="007A3230"/>
    <w:rsid w:val="007D17B6"/>
    <w:rsid w:val="007D731B"/>
    <w:rsid w:val="008351D1"/>
    <w:rsid w:val="00840732"/>
    <w:rsid w:val="00876699"/>
    <w:rsid w:val="008A0F0E"/>
    <w:rsid w:val="008C1E1A"/>
    <w:rsid w:val="008D52A4"/>
    <w:rsid w:val="008D7849"/>
    <w:rsid w:val="008E4B9F"/>
    <w:rsid w:val="008F10CB"/>
    <w:rsid w:val="00930960"/>
    <w:rsid w:val="00956E6C"/>
    <w:rsid w:val="009576E0"/>
    <w:rsid w:val="00A1535D"/>
    <w:rsid w:val="00A73A44"/>
    <w:rsid w:val="00AB435C"/>
    <w:rsid w:val="00AC0765"/>
    <w:rsid w:val="00AC5176"/>
    <w:rsid w:val="00AD7C33"/>
    <w:rsid w:val="00B3261F"/>
    <w:rsid w:val="00BA6DC1"/>
    <w:rsid w:val="00BB5881"/>
    <w:rsid w:val="00C10F7C"/>
    <w:rsid w:val="00C96DDA"/>
    <w:rsid w:val="00CA43FA"/>
    <w:rsid w:val="00D77254"/>
    <w:rsid w:val="00E27063"/>
    <w:rsid w:val="00E47A7A"/>
    <w:rsid w:val="00E664E3"/>
    <w:rsid w:val="00E876F5"/>
    <w:rsid w:val="00EA2814"/>
    <w:rsid w:val="00F22754"/>
    <w:rsid w:val="00F251F5"/>
    <w:rsid w:val="00F83F2F"/>
    <w:rsid w:val="00F93F73"/>
    <w:rsid w:val="00FC3C81"/>
    <w:rsid w:val="14260288"/>
    <w:rsid w:val="5AB76FAB"/>
    <w:rsid w:val="5F1351C3"/>
    <w:rsid w:val="619A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D9EB5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69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876699"/>
    <w:pPr>
      <w:widowControl/>
      <w:jc w:val="left"/>
      <w:outlineLvl w:val="1"/>
    </w:pPr>
    <w:rPr>
      <w:rFonts w:ascii="宋体" w:hAnsi="宋体" w:cs="宋体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76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876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rsid w:val="00876699"/>
    <w:rPr>
      <w:rFonts w:cs="Times New Roman"/>
      <w:color w:val="3894C1"/>
      <w:u w:val="none"/>
    </w:rPr>
  </w:style>
  <w:style w:type="character" w:customStyle="1" w:styleId="2Char">
    <w:name w:val="标题 2 Char"/>
    <w:link w:val="2"/>
    <w:uiPriority w:val="99"/>
    <w:locked/>
    <w:rsid w:val="00876699"/>
    <w:rPr>
      <w:rFonts w:ascii="宋体" w:eastAsia="宋体" w:hAnsi="宋体" w:cs="宋体"/>
      <w:b/>
      <w:bCs/>
      <w:color w:val="000000"/>
      <w:kern w:val="0"/>
      <w:sz w:val="21"/>
      <w:szCs w:val="21"/>
    </w:rPr>
  </w:style>
  <w:style w:type="character" w:customStyle="1" w:styleId="Char">
    <w:name w:val="页脚 Char"/>
    <w:link w:val="a3"/>
    <w:uiPriority w:val="99"/>
    <w:qFormat/>
    <w:locked/>
    <w:rsid w:val="00876699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qFormat/>
    <w:locked/>
    <w:rsid w:val="00876699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209</Words>
  <Characters>1197</Characters>
  <Application>Microsoft Office Word</Application>
  <DocSecurity>0</DocSecurity>
  <Lines>9</Lines>
  <Paragraphs>2</Paragraphs>
  <ScaleCrop>false</ScaleCrop>
  <Company>Sky123.Org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Sky123.Org</dc:creator>
  <cp:lastModifiedBy>22</cp:lastModifiedBy>
  <cp:revision>7</cp:revision>
  <dcterms:created xsi:type="dcterms:W3CDTF">2017-05-25T07:44:00Z</dcterms:created>
  <dcterms:modified xsi:type="dcterms:W3CDTF">2017-05-25T11:25:00Z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