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FD1" w:rsidRPr="00C122F5" w:rsidRDefault="000E7FD1" w:rsidP="000E7FD1">
      <w:pPr>
        <w:spacing w:line="580" w:lineRule="exact"/>
        <w:jc w:val="left"/>
        <w:rPr>
          <w:rFonts w:ascii="Times New Roman" w:eastAsia="黑体" w:hAnsi="Times New Roman"/>
          <w:sz w:val="32"/>
          <w:szCs w:val="36"/>
        </w:rPr>
      </w:pPr>
      <w:r w:rsidRPr="00C122F5">
        <w:rPr>
          <w:rFonts w:ascii="Times New Roman" w:eastAsia="黑体" w:hAnsi="Times New Roman"/>
          <w:sz w:val="32"/>
          <w:szCs w:val="36"/>
        </w:rPr>
        <w:t>附件</w:t>
      </w:r>
      <w:r w:rsidRPr="00C122F5">
        <w:rPr>
          <w:rFonts w:ascii="Times New Roman" w:eastAsia="黑体" w:hAnsi="Times New Roman"/>
          <w:sz w:val="32"/>
          <w:szCs w:val="36"/>
        </w:rPr>
        <w:t>8</w:t>
      </w:r>
      <w:r w:rsidRPr="00C122F5">
        <w:rPr>
          <w:rFonts w:ascii="Times New Roman" w:eastAsia="黑体" w:hAnsi="Times New Roman"/>
          <w:sz w:val="32"/>
          <w:szCs w:val="36"/>
        </w:rPr>
        <w:t>：</w:t>
      </w:r>
    </w:p>
    <w:p w:rsidR="000E7FD1" w:rsidRPr="00C122F5" w:rsidRDefault="000E7FD1" w:rsidP="000E7FD1">
      <w:pPr>
        <w:spacing w:line="580" w:lineRule="exact"/>
        <w:jc w:val="center"/>
        <w:rPr>
          <w:rFonts w:ascii="Times New Roman" w:eastAsia="华文中宋" w:hAnsi="Times New Roman"/>
          <w:b/>
          <w:sz w:val="36"/>
          <w:szCs w:val="36"/>
        </w:rPr>
      </w:pPr>
      <w:r w:rsidRPr="00C122F5">
        <w:rPr>
          <w:rFonts w:ascii="Times New Roman" w:eastAsia="华文中宋" w:hAnsi="Times New Roman"/>
          <w:b/>
          <w:sz w:val="36"/>
          <w:szCs w:val="36"/>
        </w:rPr>
        <w:t>北京交通大学暑期社会实践团队</w:t>
      </w:r>
    </w:p>
    <w:p w:rsidR="000E7FD1" w:rsidRPr="00C122F5" w:rsidRDefault="000E7FD1" w:rsidP="000E7FD1">
      <w:pPr>
        <w:spacing w:line="580" w:lineRule="exact"/>
        <w:jc w:val="center"/>
        <w:rPr>
          <w:rFonts w:ascii="Times New Roman" w:eastAsia="华文中宋" w:hAnsi="Times New Roman"/>
          <w:b/>
          <w:sz w:val="36"/>
          <w:szCs w:val="36"/>
        </w:rPr>
      </w:pPr>
      <w:r w:rsidRPr="00C122F5">
        <w:rPr>
          <w:rFonts w:ascii="Times New Roman" w:eastAsia="华文中宋" w:hAnsi="Times New Roman"/>
          <w:b/>
          <w:sz w:val="36"/>
          <w:szCs w:val="36"/>
        </w:rPr>
        <w:t>总结报告、调研报告和社会调查报告要求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黑体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一、总结报告封面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包括团队名称、实践团长、指导教师、单位、日期等信息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黑体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二、总结报告内容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建议分成以下几个部分：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1</w:t>
      </w:r>
      <w:r w:rsidRPr="00C122F5">
        <w:rPr>
          <w:rFonts w:ascii="Times New Roman" w:eastAsia="仿宋_GB2312" w:hAnsi="Times New Roman"/>
          <w:sz w:val="32"/>
          <w:szCs w:val="32"/>
        </w:rPr>
        <w:t>．目录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2</w:t>
      </w:r>
      <w:r w:rsidRPr="00C122F5">
        <w:rPr>
          <w:rFonts w:ascii="Times New Roman" w:eastAsia="仿宋_GB2312" w:hAnsi="Times New Roman"/>
          <w:sz w:val="32"/>
          <w:szCs w:val="32"/>
        </w:rPr>
        <w:t>．第一部分：前期准备（实践目的、指导思想、团队组成介绍、实践主题、前期策划、宣传阵地等）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3</w:t>
      </w:r>
      <w:r w:rsidRPr="00C122F5">
        <w:rPr>
          <w:rFonts w:ascii="Times New Roman" w:eastAsia="仿宋_GB2312" w:hAnsi="Times New Roman"/>
          <w:sz w:val="32"/>
          <w:szCs w:val="32"/>
        </w:rPr>
        <w:t>．第二部分：活动概况（活动开展时间、地点、路线、参与人数、活动项目简介、活动亮点等）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4</w:t>
      </w:r>
      <w:r w:rsidRPr="00C122F5">
        <w:rPr>
          <w:rFonts w:ascii="Times New Roman" w:eastAsia="仿宋_GB2312" w:hAnsi="Times New Roman"/>
          <w:sz w:val="32"/>
          <w:szCs w:val="32"/>
        </w:rPr>
        <w:t>．第三部分：成果展示（取得实践成果、相关媒体报道、社会综合评价等）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黑体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三、调研报告及社会调查报告内容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调研报告及调查报告由以下部分组成：题目、摘要、引言、本论（正文）、结果和讨论、参考文献。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1</w:t>
      </w:r>
      <w:r w:rsidRPr="00C122F5">
        <w:rPr>
          <w:rFonts w:ascii="Times New Roman" w:eastAsia="仿宋_GB2312" w:hAnsi="Times New Roman"/>
          <w:sz w:val="32"/>
          <w:szCs w:val="32"/>
        </w:rPr>
        <w:t>．题目。题目是论文研究内容的高度概括，要用尽可能少的文字，把所要阐述的问题的实质告诉读者。题目要醒目、得体，准确地表达报告的主要内容。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2</w:t>
      </w:r>
      <w:r w:rsidRPr="00C122F5">
        <w:rPr>
          <w:rFonts w:ascii="Times New Roman" w:eastAsia="仿宋_GB2312" w:hAnsi="Times New Roman"/>
          <w:sz w:val="32"/>
          <w:szCs w:val="32"/>
        </w:rPr>
        <w:t>．摘要。摘要是论文研究的主要内容的提要与结果的简短总结，应简要、直接地说明研究的问题、所用的方法、产生的结果和主要结论，使读者看了摘要后能了解报告的概貌。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lastRenderedPageBreak/>
        <w:t>3</w:t>
      </w:r>
      <w:r w:rsidRPr="00C122F5">
        <w:rPr>
          <w:rFonts w:ascii="Times New Roman" w:eastAsia="仿宋_GB2312" w:hAnsi="Times New Roman"/>
          <w:sz w:val="32"/>
          <w:szCs w:val="32"/>
        </w:rPr>
        <w:t>．引言。引言又称为导言、前言，写在正文之前。引言主要用以说明调研报告写作的目的、研究的理论框架、研究的经过和研究成果的意义，并提出报告的中心观点。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4</w:t>
      </w:r>
      <w:r w:rsidRPr="00C122F5">
        <w:rPr>
          <w:rFonts w:ascii="Times New Roman" w:eastAsia="仿宋_GB2312" w:hAnsi="Times New Roman"/>
          <w:sz w:val="32"/>
          <w:szCs w:val="32"/>
        </w:rPr>
        <w:t>．本论（正文）。本论占调研报告的绝大部分篇幅，它是表达研究成果的部分，主要描述取得成果所用的研究方法或论证手段。本论要较详细地阐述研究者所采用的研究方法和手段的具体情况，要突出重点，说明结果产生的条件及相关因素。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5</w:t>
      </w:r>
      <w:r w:rsidRPr="00C122F5">
        <w:rPr>
          <w:rFonts w:ascii="Times New Roman" w:eastAsia="仿宋_GB2312" w:hAnsi="Times New Roman"/>
          <w:sz w:val="32"/>
          <w:szCs w:val="32"/>
        </w:rPr>
        <w:t>．结果与讨论。结果是总结调研的数据和有关的统计分析、调查推论，应简短地说明每一个结果与研究假设的关系。讨论则是对研究结果的评价，应说明结果是否支持了研究的假设或观点，并讨论其有效性及理论、现实意义，同时还应指出调研的局限或进一步需要研究的问题。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6</w:t>
      </w:r>
      <w:r w:rsidRPr="00C122F5">
        <w:rPr>
          <w:rFonts w:ascii="Times New Roman" w:eastAsia="仿宋_GB2312" w:hAnsi="Times New Roman"/>
          <w:sz w:val="32"/>
          <w:szCs w:val="32"/>
        </w:rPr>
        <w:t>．参考文献。参考文献一般列于结题报告的末尾，应该列出报告中所直接提到或引用的资料来源，包括资料的时间、内容、作者、发表的刊物名称及页码或网站的网址等。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黑体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四、总结报告、调研报告和社会调查报告格式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1</w:t>
      </w:r>
      <w:r w:rsidRPr="00C122F5">
        <w:rPr>
          <w:rFonts w:ascii="Times New Roman" w:eastAsia="仿宋_GB2312" w:hAnsi="Times New Roman"/>
          <w:sz w:val="32"/>
          <w:szCs w:val="32"/>
        </w:rPr>
        <w:t>．纸</w:t>
      </w:r>
      <w:r w:rsidRPr="00C122F5">
        <w:rPr>
          <w:rFonts w:ascii="Times New Roman" w:eastAsia="仿宋_GB2312" w:hAnsi="Times New Roman"/>
          <w:sz w:val="32"/>
          <w:szCs w:val="32"/>
        </w:rPr>
        <w:t xml:space="preserve">  </w:t>
      </w:r>
      <w:r w:rsidRPr="00C122F5">
        <w:rPr>
          <w:rFonts w:ascii="Times New Roman" w:eastAsia="仿宋_GB2312" w:hAnsi="Times New Roman"/>
          <w:sz w:val="32"/>
          <w:szCs w:val="32"/>
        </w:rPr>
        <w:t>张：</w:t>
      </w:r>
      <w:r w:rsidRPr="00C122F5">
        <w:rPr>
          <w:rFonts w:ascii="Times New Roman" w:eastAsia="仿宋_GB2312" w:hAnsi="Times New Roman"/>
          <w:sz w:val="32"/>
          <w:szCs w:val="32"/>
        </w:rPr>
        <w:t>A4</w:t>
      </w:r>
      <w:r w:rsidRPr="00C122F5">
        <w:rPr>
          <w:rFonts w:ascii="Times New Roman" w:eastAsia="仿宋_GB2312" w:hAnsi="Times New Roman"/>
          <w:sz w:val="32"/>
          <w:szCs w:val="32"/>
        </w:rPr>
        <w:t>；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2</w:t>
      </w:r>
      <w:r w:rsidRPr="00C122F5">
        <w:rPr>
          <w:rFonts w:ascii="Times New Roman" w:eastAsia="仿宋_GB2312" w:hAnsi="Times New Roman"/>
          <w:sz w:val="32"/>
          <w:szCs w:val="32"/>
        </w:rPr>
        <w:t>．页边距：上下左右各</w:t>
      </w:r>
      <w:r w:rsidRPr="00C122F5">
        <w:rPr>
          <w:rFonts w:ascii="Times New Roman" w:eastAsia="仿宋_GB2312" w:hAnsi="Times New Roman"/>
          <w:sz w:val="32"/>
          <w:szCs w:val="32"/>
        </w:rPr>
        <w:t>2.5</w:t>
      </w:r>
      <w:r w:rsidRPr="00C122F5">
        <w:rPr>
          <w:rFonts w:ascii="Times New Roman" w:eastAsia="仿宋_GB2312" w:hAnsi="Times New Roman"/>
          <w:sz w:val="32"/>
          <w:szCs w:val="32"/>
        </w:rPr>
        <w:t>厘米；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3</w:t>
      </w:r>
      <w:r w:rsidRPr="00C122F5">
        <w:rPr>
          <w:rFonts w:ascii="Times New Roman" w:eastAsia="仿宋_GB2312" w:hAnsi="Times New Roman"/>
          <w:sz w:val="32"/>
          <w:szCs w:val="32"/>
        </w:rPr>
        <w:t>．字</w:t>
      </w:r>
      <w:r w:rsidRPr="00C122F5">
        <w:rPr>
          <w:rFonts w:ascii="Times New Roman" w:eastAsia="仿宋_GB2312" w:hAnsi="Times New Roman"/>
          <w:sz w:val="32"/>
          <w:szCs w:val="32"/>
        </w:rPr>
        <w:t xml:space="preserve">  </w:t>
      </w:r>
      <w:r w:rsidRPr="00C122F5">
        <w:rPr>
          <w:rFonts w:ascii="Times New Roman" w:eastAsia="仿宋_GB2312" w:hAnsi="Times New Roman"/>
          <w:sz w:val="32"/>
          <w:szCs w:val="32"/>
        </w:rPr>
        <w:t>体：华文中宋小二号加粗（标题），宋体小四号（正文），黑体小四号（章节一级标题）；</w:t>
      </w:r>
    </w:p>
    <w:p w:rsidR="000E7FD1" w:rsidRPr="00C122F5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仿宋_GB2312" w:hAnsi="Times New Roman"/>
          <w:sz w:val="32"/>
          <w:szCs w:val="32"/>
        </w:rPr>
        <w:t>4</w:t>
      </w:r>
      <w:r w:rsidRPr="00C122F5">
        <w:rPr>
          <w:rFonts w:ascii="Times New Roman" w:eastAsia="仿宋_GB2312" w:hAnsi="Times New Roman"/>
          <w:sz w:val="32"/>
          <w:szCs w:val="32"/>
        </w:rPr>
        <w:t>．行间距：</w:t>
      </w:r>
      <w:r w:rsidRPr="00C122F5">
        <w:rPr>
          <w:rFonts w:ascii="Times New Roman" w:eastAsia="仿宋_GB2312" w:hAnsi="Times New Roman"/>
          <w:sz w:val="32"/>
          <w:szCs w:val="32"/>
        </w:rPr>
        <w:t>1.5</w:t>
      </w:r>
      <w:r w:rsidRPr="00C122F5">
        <w:rPr>
          <w:rFonts w:ascii="Times New Roman" w:eastAsia="仿宋_GB2312" w:hAnsi="Times New Roman"/>
          <w:sz w:val="32"/>
          <w:szCs w:val="32"/>
        </w:rPr>
        <w:t>倍行间距（正文）；</w:t>
      </w:r>
    </w:p>
    <w:p w:rsidR="00B83666" w:rsidRDefault="000E7FD1" w:rsidP="000E7FD1">
      <w:pPr>
        <w:spacing w:line="580" w:lineRule="exact"/>
        <w:ind w:firstLineChars="200" w:firstLine="640"/>
        <w:jc w:val="left"/>
        <w:textAlignment w:val="baseline"/>
        <w:rPr>
          <w:rFonts w:hint="eastAsia"/>
        </w:rPr>
      </w:pPr>
      <w:r w:rsidRPr="00C122F5">
        <w:rPr>
          <w:rFonts w:ascii="Times New Roman" w:eastAsia="仿宋_GB2312" w:hAnsi="Times New Roman"/>
          <w:sz w:val="32"/>
          <w:szCs w:val="32"/>
        </w:rPr>
        <w:t>5</w:t>
      </w:r>
      <w:r w:rsidRPr="00C122F5">
        <w:rPr>
          <w:rFonts w:ascii="Times New Roman" w:eastAsia="仿宋_GB2312" w:hAnsi="Times New Roman"/>
          <w:sz w:val="32"/>
          <w:szCs w:val="32"/>
        </w:rPr>
        <w:t>．字符间距：标准。</w:t>
      </w:r>
      <w:bookmarkStart w:id="0" w:name="_GoBack"/>
      <w:bookmarkEnd w:id="0"/>
    </w:p>
    <w:sectPr w:rsidR="00B83666" w:rsidSect="000E7FD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D5B" w:rsidRDefault="00903D5B" w:rsidP="000E7FD1">
      <w:r>
        <w:separator/>
      </w:r>
    </w:p>
  </w:endnote>
  <w:endnote w:type="continuationSeparator" w:id="0">
    <w:p w:rsidR="00903D5B" w:rsidRDefault="00903D5B" w:rsidP="000E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D5B" w:rsidRDefault="00903D5B" w:rsidP="000E7FD1">
      <w:r>
        <w:separator/>
      </w:r>
    </w:p>
  </w:footnote>
  <w:footnote w:type="continuationSeparator" w:id="0">
    <w:p w:rsidR="00903D5B" w:rsidRDefault="00903D5B" w:rsidP="000E7F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AA5"/>
    <w:rsid w:val="000D5C08"/>
    <w:rsid w:val="000E7FD1"/>
    <w:rsid w:val="006F0ED7"/>
    <w:rsid w:val="00762786"/>
    <w:rsid w:val="00903D5B"/>
    <w:rsid w:val="00A07AA5"/>
    <w:rsid w:val="00C8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4AC96C-0B7E-4234-A126-87C27BE1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FD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7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7F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7F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7F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2017-05-26T07:17:00Z</dcterms:created>
  <dcterms:modified xsi:type="dcterms:W3CDTF">2017-05-26T07:21:00Z</dcterms:modified>
</cp:coreProperties>
</file>