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E5" w:rsidRDefault="001F5176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全球500强</w:t>
      </w:r>
      <w:r w:rsidR="00611F73">
        <w:rPr>
          <w:rFonts w:ascii="黑体" w:eastAsia="黑体" w:hAnsi="黑体" w:hint="eastAsia"/>
          <w:sz w:val="32"/>
          <w:szCs w:val="32"/>
        </w:rPr>
        <w:t>中国交通建设</w:t>
      </w:r>
      <w:r>
        <w:rPr>
          <w:rFonts w:ascii="黑体" w:eastAsia="黑体" w:hAnsi="黑体" w:hint="eastAsia"/>
          <w:sz w:val="32"/>
          <w:szCs w:val="32"/>
        </w:rPr>
        <w:t>集团2017校园招聘</w:t>
      </w:r>
    </w:p>
    <w:p w:rsidR="00CF501C" w:rsidRDefault="00CF501C" w:rsidP="00CF501C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宣讲行程：</w:t>
      </w:r>
    </w:p>
    <w:tbl>
      <w:tblPr>
        <w:tblStyle w:val="a6"/>
        <w:tblW w:w="8360" w:type="dxa"/>
        <w:tblInd w:w="113" w:type="dxa"/>
        <w:tblLayout w:type="fixed"/>
        <w:tblLook w:val="04A0"/>
      </w:tblPr>
      <w:tblGrid>
        <w:gridCol w:w="1212"/>
        <w:gridCol w:w="2674"/>
        <w:gridCol w:w="2237"/>
        <w:gridCol w:w="2237"/>
      </w:tblGrid>
      <w:tr w:rsidR="00CF501C" w:rsidTr="00061A3D">
        <w:trPr>
          <w:trHeight w:val="231"/>
        </w:trPr>
        <w:tc>
          <w:tcPr>
            <w:tcW w:w="1212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FFC000"/>
            <w:vAlign w:val="center"/>
          </w:tcPr>
          <w:p w:rsidR="00CF501C" w:rsidRP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color w:val="FFFFFF" w:themeColor="background1"/>
                <w:sz w:val="22"/>
                <w:szCs w:val="20"/>
              </w:rPr>
            </w:pPr>
            <w:r w:rsidRPr="00CF501C">
              <w:rPr>
                <w:rFonts w:ascii="微软雅黑" w:eastAsia="微软雅黑" w:hAnsi="微软雅黑" w:hint="eastAsia"/>
                <w:b/>
                <w:bCs/>
                <w:color w:val="FFFFFF" w:themeColor="background1"/>
                <w:kern w:val="0"/>
                <w:sz w:val="22"/>
                <w:szCs w:val="20"/>
              </w:rPr>
              <w:t>学校</w:t>
            </w:r>
          </w:p>
        </w:tc>
        <w:tc>
          <w:tcPr>
            <w:tcW w:w="267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2D050"/>
            <w:vAlign w:val="center"/>
          </w:tcPr>
          <w:p w:rsidR="00CF501C" w:rsidRP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color w:val="FFFFFF" w:themeColor="background1"/>
                <w:sz w:val="22"/>
                <w:szCs w:val="20"/>
              </w:rPr>
            </w:pPr>
            <w:r w:rsidRPr="00CF501C">
              <w:rPr>
                <w:rFonts w:ascii="微软雅黑" w:eastAsia="微软雅黑" w:hAnsi="微软雅黑" w:hint="eastAsia"/>
                <w:b/>
                <w:bCs/>
                <w:color w:val="FFFFFF" w:themeColor="background1"/>
                <w:kern w:val="0"/>
                <w:sz w:val="22"/>
                <w:szCs w:val="20"/>
              </w:rPr>
              <w:t>时间</w:t>
            </w:r>
          </w:p>
        </w:tc>
        <w:tc>
          <w:tcPr>
            <w:tcW w:w="223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B0F0"/>
            <w:vAlign w:val="center"/>
          </w:tcPr>
          <w:p w:rsidR="00CF501C" w:rsidRP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color w:val="FFFFFF" w:themeColor="background1"/>
                <w:sz w:val="22"/>
                <w:szCs w:val="20"/>
              </w:rPr>
            </w:pPr>
            <w:r w:rsidRPr="00CF501C">
              <w:rPr>
                <w:rFonts w:ascii="微软雅黑" w:eastAsia="微软雅黑" w:hAnsi="微软雅黑" w:hint="eastAsia"/>
                <w:b/>
                <w:bCs/>
                <w:color w:val="FFFFFF" w:themeColor="background1"/>
                <w:kern w:val="0"/>
                <w:sz w:val="22"/>
                <w:szCs w:val="20"/>
              </w:rPr>
              <w:t>地点</w:t>
            </w:r>
          </w:p>
        </w:tc>
        <w:tc>
          <w:tcPr>
            <w:tcW w:w="223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B0F0"/>
          </w:tcPr>
          <w:p w:rsidR="00CF501C" w:rsidRP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微软雅黑" w:eastAsia="微软雅黑" w:hAnsi="微软雅黑" w:hint="eastAsia"/>
                <w:b/>
                <w:bCs/>
                <w:color w:val="FFFFFF" w:themeColor="background1"/>
                <w:kern w:val="0"/>
                <w:sz w:val="22"/>
                <w:szCs w:val="20"/>
              </w:rPr>
            </w:pPr>
            <w:r w:rsidRPr="00CF501C">
              <w:rPr>
                <w:rFonts w:ascii="微软雅黑" w:eastAsia="微软雅黑" w:hAnsi="微软雅黑" w:hint="eastAsia"/>
                <w:b/>
                <w:bCs/>
                <w:color w:val="FFFFFF" w:themeColor="background1"/>
                <w:kern w:val="0"/>
                <w:sz w:val="22"/>
                <w:szCs w:val="20"/>
              </w:rPr>
              <w:t>活动</w:t>
            </w:r>
          </w:p>
        </w:tc>
      </w:tr>
      <w:tr w:rsidR="00CF501C" w:rsidTr="00061A3D">
        <w:trPr>
          <w:trHeight w:val="209"/>
        </w:trPr>
        <w:tc>
          <w:tcPr>
            <w:tcW w:w="1212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仿宋" w:eastAsia="仿宋" w:hAnsi="仿宋" w:cs="仿宋"/>
                <w:color w:val="000000" w:themeColor="text1"/>
                <w:sz w:val="2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2"/>
              </w:rPr>
              <w:t>北京大学</w:t>
            </w:r>
          </w:p>
        </w:tc>
        <w:tc>
          <w:tcPr>
            <w:tcW w:w="267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CF501C" w:rsidRDefault="00CF501C" w:rsidP="00061A3D">
            <w:pPr>
              <w:widowControl/>
              <w:spacing w:line="384" w:lineRule="atLeas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kern w:val="0"/>
                <w:sz w:val="22"/>
              </w:rPr>
              <w:t>10月26日（周三）/13：00-17：00</w:t>
            </w:r>
          </w:p>
        </w:tc>
        <w:tc>
          <w:tcPr>
            <w:tcW w:w="223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仿宋" w:eastAsia="仿宋" w:hAnsi="仿宋" w:cs="仿宋"/>
                <w:color w:val="000000" w:themeColor="text1"/>
                <w:sz w:val="2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2"/>
              </w:rPr>
              <w:t>英杰交流中心阳光厅</w:t>
            </w:r>
          </w:p>
        </w:tc>
        <w:tc>
          <w:tcPr>
            <w:tcW w:w="2237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仿宋" w:eastAsia="仿宋" w:hAnsi="仿宋" w:cs="仿宋" w:hint="eastAsia"/>
                <w:color w:val="000000" w:themeColor="text1"/>
                <w:sz w:val="2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2"/>
              </w:rPr>
              <w:t>宣讲+现场面试</w:t>
            </w:r>
          </w:p>
        </w:tc>
      </w:tr>
      <w:tr w:rsidR="00CF501C" w:rsidTr="00061A3D">
        <w:trPr>
          <w:trHeight w:val="185"/>
        </w:trPr>
        <w:tc>
          <w:tcPr>
            <w:tcW w:w="1212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仿宋" w:eastAsia="仿宋" w:hAnsi="仿宋" w:cs="仿宋"/>
                <w:color w:val="000000" w:themeColor="text1"/>
                <w:sz w:val="2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2"/>
              </w:rPr>
              <w:t>中央财经大学</w:t>
            </w:r>
          </w:p>
        </w:tc>
        <w:tc>
          <w:tcPr>
            <w:tcW w:w="267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CF501C" w:rsidRDefault="00CF501C" w:rsidP="00061A3D">
            <w:pPr>
              <w:widowControl/>
              <w:wordWrap w:val="0"/>
              <w:spacing w:line="384" w:lineRule="atLeas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kern w:val="0"/>
                <w:sz w:val="22"/>
              </w:rPr>
              <w:t>10月27日（周四）/18：30-20：00</w:t>
            </w:r>
          </w:p>
        </w:tc>
        <w:tc>
          <w:tcPr>
            <w:tcW w:w="223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仿宋" w:eastAsia="仿宋" w:hAnsi="仿宋" w:cs="仿宋"/>
                <w:color w:val="000000" w:themeColor="text1"/>
                <w:sz w:val="22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2"/>
              </w:rPr>
              <w:t>主教报告厅</w:t>
            </w:r>
          </w:p>
        </w:tc>
        <w:tc>
          <w:tcPr>
            <w:tcW w:w="2237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CF501C" w:rsidRDefault="00CF501C" w:rsidP="00061A3D">
            <w:pPr>
              <w:pStyle w:val="11"/>
              <w:spacing w:line="320" w:lineRule="exact"/>
              <w:ind w:firstLineChars="0" w:firstLine="0"/>
              <w:jc w:val="center"/>
              <w:rPr>
                <w:rFonts w:ascii="仿宋" w:eastAsia="仿宋" w:hAnsi="仿宋" w:cs="仿宋" w:hint="eastAsia"/>
                <w:color w:val="000000" w:themeColor="text1"/>
                <w:sz w:val="22"/>
              </w:rPr>
            </w:pPr>
          </w:p>
        </w:tc>
      </w:tr>
    </w:tbl>
    <w:p w:rsidR="00CF501C" w:rsidRDefault="00CF501C">
      <w:pPr>
        <w:jc w:val="center"/>
        <w:rPr>
          <w:rFonts w:ascii="黑体" w:eastAsia="黑体" w:hAnsi="黑体"/>
          <w:sz w:val="32"/>
          <w:szCs w:val="32"/>
        </w:rPr>
      </w:pPr>
    </w:p>
    <w:p w:rsidR="00E326E5" w:rsidRDefault="00611F73" w:rsidP="00CF501C">
      <w:pPr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CF501C">
        <w:rPr>
          <w:rFonts w:ascii="仿宋" w:eastAsia="仿宋" w:hAnsi="仿宋" w:hint="eastAsia"/>
          <w:b/>
          <w:sz w:val="28"/>
          <w:szCs w:val="28"/>
        </w:rPr>
        <w:t>中国交通建设股份有限公司</w:t>
      </w:r>
      <w:r>
        <w:rPr>
          <w:rFonts w:ascii="仿宋" w:eastAsia="仿宋" w:hAnsi="仿宋" w:hint="eastAsia"/>
          <w:sz w:val="28"/>
          <w:szCs w:val="28"/>
        </w:rPr>
        <w:t>（以下称简称“中国交建”）是全球领先的特大型基础设施综合服务商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2016</w:t>
      </w:r>
      <w:r>
        <w:rPr>
          <w:rFonts w:ascii="仿宋" w:eastAsia="仿宋" w:hAnsi="仿宋" w:hint="eastAsia"/>
          <w:sz w:val="28"/>
          <w:szCs w:val="28"/>
        </w:rPr>
        <w:t>年，中国交建居《财富》</w:t>
      </w:r>
      <w:r>
        <w:rPr>
          <w:rFonts w:ascii="仿宋" w:eastAsia="仿宋" w:hAnsi="仿宋" w:hint="eastAsia"/>
          <w:sz w:val="28"/>
          <w:szCs w:val="28"/>
        </w:rPr>
        <w:t>500</w:t>
      </w:r>
      <w:r>
        <w:rPr>
          <w:rFonts w:ascii="仿宋" w:eastAsia="仿宋" w:hAnsi="仿宋" w:hint="eastAsia"/>
          <w:sz w:val="28"/>
          <w:szCs w:val="28"/>
        </w:rPr>
        <w:t>强</w:t>
      </w:r>
      <w:r w:rsidRPr="001F5176">
        <w:rPr>
          <w:rFonts w:ascii="仿宋" w:eastAsia="仿宋" w:hAnsi="仿宋" w:hint="eastAsia"/>
          <w:b/>
          <w:sz w:val="28"/>
          <w:szCs w:val="28"/>
        </w:rPr>
        <w:t>110</w:t>
      </w:r>
      <w:r w:rsidRPr="001F5176">
        <w:rPr>
          <w:rFonts w:ascii="仿宋" w:eastAsia="仿宋" w:hAnsi="仿宋" w:hint="eastAsia"/>
          <w:b/>
          <w:sz w:val="28"/>
          <w:szCs w:val="28"/>
        </w:rPr>
        <w:t>位</w:t>
      </w:r>
      <w:r>
        <w:rPr>
          <w:rFonts w:ascii="仿宋" w:eastAsia="仿宋" w:hAnsi="仿宋" w:hint="eastAsia"/>
          <w:sz w:val="28"/>
          <w:szCs w:val="28"/>
        </w:rPr>
        <w:t>；在国务院国资委经营业绩考核“</w:t>
      </w:r>
      <w:r>
        <w:rPr>
          <w:rFonts w:ascii="仿宋" w:eastAsia="仿宋" w:hAnsi="仿宋" w:hint="eastAsia"/>
          <w:sz w:val="28"/>
          <w:szCs w:val="28"/>
        </w:rPr>
        <w:t>11</w:t>
      </w:r>
      <w:r>
        <w:rPr>
          <w:rFonts w:ascii="仿宋" w:eastAsia="仿宋" w:hAnsi="仿宋" w:hint="eastAsia"/>
          <w:sz w:val="28"/>
          <w:szCs w:val="28"/>
        </w:rPr>
        <w:t>连</w:t>
      </w:r>
      <w:r>
        <w:rPr>
          <w:rFonts w:ascii="仿宋" w:eastAsia="仿宋" w:hAnsi="仿宋" w:hint="eastAsia"/>
          <w:sz w:val="28"/>
          <w:szCs w:val="28"/>
        </w:rPr>
        <w:t>A</w:t>
      </w:r>
      <w:r>
        <w:rPr>
          <w:rFonts w:ascii="仿宋" w:eastAsia="仿宋" w:hAnsi="仿宋" w:hint="eastAsia"/>
          <w:sz w:val="28"/>
          <w:szCs w:val="28"/>
        </w:rPr>
        <w:t>”、综合排名第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名。</w:t>
      </w:r>
    </w:p>
    <w:p w:rsidR="00E326E5" w:rsidRDefault="00611F73" w:rsidP="001F5176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目前，中国交建是世界最大的港口设计建设公司、世界最大的公路与桥梁设计建设公司、世界最大的疏浚公司、世界最大的集装箱起重机制造公司、世界最大的海上石油钻井平台设计公司；是中国最大的国际工程承包公司、是中国最大的设计公司、中国最大的高速公路投资商；拥有中国最大的民用船队。</w:t>
      </w:r>
    </w:p>
    <w:p w:rsidR="00E326E5" w:rsidRDefault="00611F73" w:rsidP="001F5176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中国交建从事相关业务已有一百多年历</w:t>
      </w:r>
      <w:r>
        <w:rPr>
          <w:rFonts w:ascii="仿宋" w:eastAsia="仿宋" w:hAnsi="仿宋" w:hint="eastAsia"/>
          <w:sz w:val="28"/>
          <w:szCs w:val="28"/>
        </w:rPr>
        <w:t>史，产品和服务遍及</w:t>
      </w:r>
      <w:r>
        <w:rPr>
          <w:rFonts w:ascii="仿宋" w:eastAsia="仿宋" w:hAnsi="仿宋" w:hint="eastAsia"/>
          <w:sz w:val="28"/>
          <w:szCs w:val="28"/>
        </w:rPr>
        <w:t>150</w:t>
      </w:r>
      <w:r w:rsidR="001F5176">
        <w:rPr>
          <w:rFonts w:ascii="仿宋" w:eastAsia="仿宋" w:hAnsi="仿宋" w:hint="eastAsia"/>
          <w:sz w:val="28"/>
          <w:szCs w:val="28"/>
        </w:rPr>
        <w:t>多个国家。</w:t>
      </w:r>
      <w:r>
        <w:rPr>
          <w:rFonts w:ascii="仿宋" w:eastAsia="仿宋" w:hAnsi="仿宋" w:hint="eastAsia"/>
          <w:sz w:val="28"/>
          <w:szCs w:val="28"/>
        </w:rPr>
        <w:t>中国交建坚持以“让世界更畅通、让城市更宜居、让生活更美好”为愿景，秉承“固基修道、履方致远”的企业使命，坚守“交融天下、建者无疆”的企业精神，正在努力打造成为全球知名工程承包商、城市综合开发运营商、特色房地产商、基础设施综合投资商、海洋重工与港机装备制造集成商，率先建成世界一流企业。</w:t>
      </w:r>
    </w:p>
    <w:p w:rsidR="001F5176" w:rsidRDefault="001F5176" w:rsidP="001F5176">
      <w:pPr>
        <w:jc w:val="left"/>
        <w:rPr>
          <w:rFonts w:ascii="仿宋" w:eastAsia="仿宋" w:hAnsi="仿宋" w:cs="仿宋" w:hint="eastAsia"/>
          <w:sz w:val="28"/>
          <w:szCs w:val="28"/>
        </w:rPr>
      </w:pPr>
    </w:p>
    <w:p w:rsidR="001F5176" w:rsidRDefault="001F5176" w:rsidP="001F5176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招聘专业：</w:t>
      </w:r>
      <w:r>
        <w:rPr>
          <w:rFonts w:ascii="仿宋" w:eastAsia="仿宋" w:hAnsi="仿宋" w:cs="仿宋" w:hint="eastAsia"/>
          <w:sz w:val="28"/>
          <w:szCs w:val="28"/>
        </w:rPr>
        <w:t xml:space="preserve">财务管理、工管、金融、人力资源、阿拉伯语、法语、西语、葡语、计算机技术、软件工程、港航、土木、结构、水利、路桥专业、岩土工程、隧道工程、市政工程、地下空间、机械及自动化、安全工程、轨道交通工程、无机非金属工程、机电工程、电气工程及自动化。（具体需求以宣讲会为准） </w:t>
      </w:r>
    </w:p>
    <w:p w:rsidR="001F5176" w:rsidRPr="001F5176" w:rsidRDefault="001F5176" w:rsidP="001F5176">
      <w:pPr>
        <w:jc w:val="left"/>
        <w:rPr>
          <w:rFonts w:ascii="仿宋" w:eastAsia="仿宋" w:hAnsi="仿宋" w:cs="仿宋"/>
          <w:b/>
          <w:sz w:val="28"/>
          <w:szCs w:val="28"/>
        </w:rPr>
      </w:pPr>
      <w:r w:rsidRPr="001F5176">
        <w:rPr>
          <w:rFonts w:ascii="仿宋" w:eastAsia="仿宋" w:hAnsi="仿宋" w:cs="仿宋" w:hint="eastAsia"/>
          <w:b/>
          <w:sz w:val="28"/>
          <w:szCs w:val="28"/>
        </w:rPr>
        <w:t>简历投递：</w:t>
      </w:r>
    </w:p>
    <w:p w:rsidR="001F5176" w:rsidRDefault="001F5176" w:rsidP="001F5176">
      <w:pPr>
        <w:jc w:val="left"/>
        <w:rPr>
          <w:rFonts w:ascii="仿宋" w:eastAsia="仿宋" w:hAnsi="仿宋" w:cs="仿宋"/>
          <w:sz w:val="28"/>
          <w:szCs w:val="28"/>
        </w:rPr>
      </w:pPr>
      <w:hyperlink r:id="rId7" w:history="1">
        <w:r>
          <w:rPr>
            <w:rStyle w:val="a5"/>
            <w:rFonts w:ascii="仿宋" w:eastAsia="仿宋" w:hAnsi="仿宋" w:cs="仿宋" w:hint="eastAsia"/>
            <w:sz w:val="28"/>
            <w:szCs w:val="28"/>
          </w:rPr>
          <w:t>3298597820@qq.com</w:t>
        </w:r>
      </w:hyperlink>
      <w:r>
        <w:rPr>
          <w:rFonts w:ascii="仿宋" w:eastAsia="仿宋" w:hAnsi="仿宋" w:cs="仿宋" w:hint="eastAsia"/>
          <w:sz w:val="28"/>
          <w:szCs w:val="28"/>
        </w:rPr>
        <w:t>，届时我们将通过电话和短信邀请您参加宣讲！</w:t>
      </w:r>
      <w:r>
        <w:rPr>
          <w:rFonts w:ascii="仿宋" w:eastAsia="仿宋" w:hAnsi="仿宋" w:cs="仿宋" w:hint="eastAsia"/>
          <w:sz w:val="28"/>
          <w:szCs w:val="28"/>
          <w:highlight w:val="yellow"/>
        </w:rPr>
        <w:t>（优秀毕业生可解决北京户口）</w:t>
      </w:r>
      <w:bookmarkStart w:id="0" w:name="_GoBack"/>
      <w:bookmarkEnd w:id="0"/>
    </w:p>
    <w:p w:rsidR="00E326E5" w:rsidRDefault="00E326E5">
      <w:pPr>
        <w:jc w:val="left"/>
        <w:rPr>
          <w:rFonts w:ascii="仿宋" w:eastAsia="仿宋" w:hAnsi="仿宋" w:cs="仿宋"/>
          <w:sz w:val="32"/>
          <w:szCs w:val="32"/>
        </w:rPr>
      </w:pPr>
    </w:p>
    <w:sectPr w:rsidR="00E326E5" w:rsidSect="00E326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F73" w:rsidRDefault="00611F73" w:rsidP="001F5176">
      <w:r>
        <w:separator/>
      </w:r>
    </w:p>
  </w:endnote>
  <w:endnote w:type="continuationSeparator" w:id="1">
    <w:p w:rsidR="00611F73" w:rsidRDefault="00611F73" w:rsidP="001F5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F73" w:rsidRDefault="00611F73" w:rsidP="001F5176">
      <w:r>
        <w:separator/>
      </w:r>
    </w:p>
  </w:footnote>
  <w:footnote w:type="continuationSeparator" w:id="1">
    <w:p w:rsidR="00611F73" w:rsidRDefault="00611F73" w:rsidP="001F5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5298"/>
    <w:rsid w:val="00017A5F"/>
    <w:rsid w:val="000F0361"/>
    <w:rsid w:val="000F252D"/>
    <w:rsid w:val="00157CC4"/>
    <w:rsid w:val="001F5176"/>
    <w:rsid w:val="001F76B4"/>
    <w:rsid w:val="002C6CB7"/>
    <w:rsid w:val="002F4D6B"/>
    <w:rsid w:val="00322215"/>
    <w:rsid w:val="0044543F"/>
    <w:rsid w:val="00463139"/>
    <w:rsid w:val="00472769"/>
    <w:rsid w:val="004838EC"/>
    <w:rsid w:val="005117EF"/>
    <w:rsid w:val="00512DBC"/>
    <w:rsid w:val="00611F73"/>
    <w:rsid w:val="0070798E"/>
    <w:rsid w:val="00814546"/>
    <w:rsid w:val="008563CE"/>
    <w:rsid w:val="008E1F77"/>
    <w:rsid w:val="008F781E"/>
    <w:rsid w:val="0091629F"/>
    <w:rsid w:val="009C07BB"/>
    <w:rsid w:val="009D738A"/>
    <w:rsid w:val="00A65298"/>
    <w:rsid w:val="00B336F9"/>
    <w:rsid w:val="00C013B0"/>
    <w:rsid w:val="00C45FBA"/>
    <w:rsid w:val="00C51256"/>
    <w:rsid w:val="00CF501C"/>
    <w:rsid w:val="00D71EEF"/>
    <w:rsid w:val="00E02FBC"/>
    <w:rsid w:val="00E326E5"/>
    <w:rsid w:val="00E603C7"/>
    <w:rsid w:val="00F3516C"/>
    <w:rsid w:val="00FA7C0F"/>
    <w:rsid w:val="00FB064C"/>
    <w:rsid w:val="76805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326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326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E326E5"/>
    <w:rPr>
      <w:color w:val="0000FF"/>
      <w:u w:val="single"/>
    </w:rPr>
  </w:style>
  <w:style w:type="table" w:styleId="a6">
    <w:name w:val="Table Grid"/>
    <w:basedOn w:val="a1"/>
    <w:uiPriority w:val="59"/>
    <w:rsid w:val="00E32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E326E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326E5"/>
    <w:rPr>
      <w:sz w:val="18"/>
      <w:szCs w:val="18"/>
    </w:rPr>
  </w:style>
  <w:style w:type="paragraph" w:customStyle="1" w:styleId="11">
    <w:name w:val="列出段落11"/>
    <w:basedOn w:val="a"/>
    <w:uiPriority w:val="34"/>
    <w:qFormat/>
    <w:rsid w:val="00E326E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3298597820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115</Words>
  <Characters>662</Characters>
  <Application>Microsoft Office Word</Application>
  <DocSecurity>0</DocSecurity>
  <Lines>5</Lines>
  <Paragraphs>1</Paragraphs>
  <ScaleCrop>false</ScaleCrop>
  <Company>HP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刘怡然</dc:creator>
  <cp:lastModifiedBy>白云</cp:lastModifiedBy>
  <cp:revision>4</cp:revision>
  <dcterms:created xsi:type="dcterms:W3CDTF">2016-08-23T00:35:00Z</dcterms:created>
  <dcterms:modified xsi:type="dcterms:W3CDTF">2016-10-19T04:12:00Z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